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335F" w14:textId="1B9F1B96" w:rsidR="00994B6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Na temelju članka</w:t>
      </w:r>
      <w:r w:rsidR="00B112B8"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112B8">
        <w:rPr>
          <w:rFonts w:ascii="Times New Roman" w:hAnsi="Times New Roman"/>
          <w:sz w:val="24"/>
          <w:szCs w:val="24"/>
          <w:lang w:eastAsia="hr-HR"/>
        </w:rPr>
        <w:t>11. stavka 5. Zakona o nabavi i posjedovanju oružja građana (</w:t>
      </w:r>
      <w:r w:rsidR="00A908B7" w:rsidRPr="00B112B8">
        <w:rPr>
          <w:rFonts w:ascii="Times New Roman" w:hAnsi="Times New Roman"/>
          <w:sz w:val="24"/>
          <w:szCs w:val="24"/>
          <w:lang w:eastAsia="hr-HR"/>
        </w:rPr>
        <w:t>„</w:t>
      </w:r>
      <w:r w:rsidRPr="00B112B8">
        <w:rPr>
          <w:rFonts w:ascii="Times New Roman" w:hAnsi="Times New Roman"/>
          <w:sz w:val="24"/>
          <w:szCs w:val="24"/>
          <w:lang w:eastAsia="hr-HR"/>
        </w:rPr>
        <w:t>Narodne novine</w:t>
      </w:r>
      <w:r w:rsidR="00A908B7" w:rsidRPr="00B112B8">
        <w:rPr>
          <w:rFonts w:ascii="Times New Roman" w:hAnsi="Times New Roman"/>
          <w:sz w:val="24"/>
          <w:szCs w:val="24"/>
          <w:lang w:eastAsia="hr-HR"/>
        </w:rPr>
        <w:t>“,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 broj 94/2018), uz prethodnu suglasnost ministra </w:t>
      </w:r>
      <w:r w:rsidR="00A908B7" w:rsidRPr="00B112B8">
        <w:rPr>
          <w:rFonts w:ascii="Times New Roman" w:hAnsi="Times New Roman"/>
          <w:sz w:val="24"/>
          <w:szCs w:val="24"/>
          <w:lang w:eastAsia="hr-HR"/>
        </w:rPr>
        <w:t xml:space="preserve">nadležnog za poslove </w:t>
      </w:r>
      <w:r w:rsidRPr="00B112B8">
        <w:rPr>
          <w:rFonts w:ascii="Times New Roman" w:hAnsi="Times New Roman"/>
          <w:sz w:val="24"/>
          <w:szCs w:val="24"/>
          <w:lang w:eastAsia="hr-HR"/>
        </w:rPr>
        <w:t>hrvatskih branitelja</w:t>
      </w:r>
      <w:r w:rsidR="00155D48">
        <w:rPr>
          <w:rFonts w:ascii="Times New Roman" w:hAnsi="Times New Roman"/>
          <w:sz w:val="24"/>
          <w:szCs w:val="24"/>
          <w:lang w:eastAsia="hr-HR"/>
        </w:rPr>
        <w:t>, ministar zdravstva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 donosi</w:t>
      </w:r>
    </w:p>
    <w:p w14:paraId="0E8896E9" w14:textId="06E2DD53" w:rsidR="00994B68" w:rsidRPr="00B112B8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  <w:r w:rsidRPr="00B112B8">
        <w:rPr>
          <w:rFonts w:ascii="Times New Roman" w:hAnsi="Times New Roman"/>
          <w:b/>
          <w:bCs/>
          <w:sz w:val="36"/>
          <w:szCs w:val="36"/>
          <w:lang w:eastAsia="hr-HR"/>
        </w:rPr>
        <w:t>PRAVILN</w:t>
      </w:r>
      <w:r w:rsidR="006D6AB0" w:rsidRPr="00B112B8">
        <w:rPr>
          <w:rFonts w:ascii="Times New Roman" w:hAnsi="Times New Roman"/>
          <w:b/>
          <w:bCs/>
          <w:sz w:val="36"/>
          <w:szCs w:val="36"/>
          <w:lang w:eastAsia="hr-HR"/>
        </w:rPr>
        <w:t>IK</w:t>
      </w:r>
    </w:p>
    <w:p w14:paraId="2912227E" w14:textId="77777777" w:rsidR="00994B68" w:rsidRPr="00B112B8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  <w:r w:rsidRPr="00B112B8">
        <w:rPr>
          <w:rFonts w:ascii="Times New Roman" w:hAnsi="Times New Roman"/>
          <w:b/>
          <w:bCs/>
          <w:sz w:val="28"/>
          <w:szCs w:val="28"/>
          <w:lang w:eastAsia="hr-HR"/>
        </w:rPr>
        <w:t xml:space="preserve">O ZDRAVSTVENIM PREGLEDIMA ZA UTVRĐIVANJE ZDRAVSTVENE </w:t>
      </w:r>
      <w:r w:rsidRPr="00B112B8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SPOSOBNOSTI ZA DRŽANJE I NOŠENJE ORUŽJA</w:t>
      </w:r>
    </w:p>
    <w:p w14:paraId="37C1F7F1" w14:textId="77777777" w:rsidR="00994B68" w:rsidRPr="00E014B7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E014B7">
        <w:rPr>
          <w:rFonts w:ascii="Times New Roman" w:hAnsi="Times New Roman"/>
          <w:color w:val="000000"/>
          <w:sz w:val="28"/>
          <w:szCs w:val="28"/>
          <w:lang w:eastAsia="hr-HR"/>
        </w:rPr>
        <w:t>I. OPĆE ODREDBE</w:t>
      </w:r>
    </w:p>
    <w:p w14:paraId="2751ACEC" w14:textId="77777777" w:rsidR="00994B68" w:rsidRPr="00E014B7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014B7">
        <w:rPr>
          <w:rFonts w:ascii="Times New Roman" w:hAnsi="Times New Roman"/>
          <w:color w:val="000000"/>
          <w:sz w:val="24"/>
          <w:szCs w:val="24"/>
          <w:lang w:eastAsia="hr-HR"/>
        </w:rPr>
        <w:t>Članak 1.</w:t>
      </w:r>
    </w:p>
    <w:p w14:paraId="0363A172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(1) Ovim se Pravilnikom propisuju:</w:t>
      </w:r>
    </w:p>
    <w:p w14:paraId="35CCF8C1" w14:textId="683DB646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1.</w:t>
      </w:r>
      <w:r w:rsidR="006D6AB0" w:rsidRPr="00B112B8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način i postupak obavljanja zdravstvenih pregleda, popis bolesti i zdravstvenih stanja koja </w:t>
      </w:r>
      <w:r w:rsidR="00205C56">
        <w:rPr>
          <w:rFonts w:ascii="Times New Roman" w:hAnsi="Times New Roman"/>
          <w:sz w:val="24"/>
          <w:szCs w:val="24"/>
          <w:lang w:eastAsia="hr-HR"/>
        </w:rPr>
        <w:t xml:space="preserve">su zapreka 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 za držanje i nošenje oružja</w:t>
      </w:r>
    </w:p>
    <w:p w14:paraId="136FC468" w14:textId="679E89F3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2.</w:t>
      </w:r>
      <w:r w:rsidR="006D6AB0"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112B8">
        <w:rPr>
          <w:rFonts w:ascii="Times New Roman" w:hAnsi="Times New Roman"/>
          <w:sz w:val="24"/>
          <w:szCs w:val="24"/>
          <w:lang w:eastAsia="hr-HR"/>
        </w:rPr>
        <w:t>način</w:t>
      </w:r>
      <w:r w:rsidR="00A908B7"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vođenja evidencije i medicinske dokumentacije i sadržaj uvjerenja o </w:t>
      </w:r>
      <w:r w:rsidR="006D6AB0" w:rsidRPr="00B112B8">
        <w:rPr>
          <w:rFonts w:ascii="Times New Roman" w:hAnsi="Times New Roman"/>
          <w:sz w:val="24"/>
          <w:szCs w:val="24"/>
          <w:lang w:eastAsia="hr-HR"/>
        </w:rPr>
        <w:t>izvršenom zdravstvenom pregledu</w:t>
      </w:r>
    </w:p>
    <w:p w14:paraId="28C7E8BD" w14:textId="0709556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(2) Nadzor nad radom zdravstvenih ustanova, trgovačkih društava koja obavljaju djelatnost medicine rada i privatnih ordinacija medicine rada u kojima se utvrđuje zdravstvena sposobnost za držanje i nošenje oružja propisan je posebnim zakonom</w:t>
      </w:r>
      <w:r w:rsidR="006E2354"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66959">
        <w:rPr>
          <w:rFonts w:ascii="Times New Roman" w:hAnsi="Times New Roman"/>
          <w:sz w:val="24"/>
          <w:szCs w:val="24"/>
          <w:lang w:eastAsia="hr-HR"/>
        </w:rPr>
        <w:t>kojim se regulira zdravstvena zaštita.</w:t>
      </w:r>
    </w:p>
    <w:p w14:paraId="3ACADBBD" w14:textId="4826CFFB" w:rsidR="00994B68" w:rsidRPr="00B112B8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 w:rsidRPr="00B112B8">
        <w:rPr>
          <w:rFonts w:ascii="Times New Roman" w:hAnsi="Times New Roman"/>
          <w:sz w:val="28"/>
          <w:szCs w:val="28"/>
          <w:lang w:eastAsia="hr-HR"/>
        </w:rPr>
        <w:t>II.</w:t>
      </w:r>
      <w:r w:rsidR="006E2354" w:rsidRPr="00B112B8">
        <w:rPr>
          <w:rFonts w:ascii="Times New Roman" w:hAnsi="Times New Roman"/>
          <w:sz w:val="28"/>
          <w:szCs w:val="28"/>
          <w:lang w:eastAsia="hr-HR"/>
        </w:rPr>
        <w:t xml:space="preserve"> </w:t>
      </w:r>
      <w:r w:rsidRPr="00B112B8">
        <w:rPr>
          <w:rFonts w:ascii="Times New Roman" w:hAnsi="Times New Roman"/>
          <w:sz w:val="28"/>
          <w:szCs w:val="28"/>
          <w:lang w:eastAsia="hr-HR"/>
        </w:rPr>
        <w:t>OBAVLJANJE ZDRAVSTVENIH PREGLEDA</w:t>
      </w:r>
    </w:p>
    <w:p w14:paraId="135CABFE" w14:textId="0305CFCB" w:rsidR="00994B68" w:rsidRPr="00B112B8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trike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Članak 2.</w:t>
      </w:r>
    </w:p>
    <w:p w14:paraId="653EE9F1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(1) Zdravstveni pregled kojim se utvrđuje zdravstvena sposobnost za držanje i nošenje oružja (u daljnjem tekstu: zdravstveni pregled) može biti:</w:t>
      </w:r>
    </w:p>
    <w:p w14:paraId="39A1A502" w14:textId="299462AB" w:rsidR="00994B68" w:rsidRPr="00B112B8" w:rsidRDefault="001D3563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B112B8">
        <w:rPr>
          <w:rFonts w:ascii="Times New Roman" w:hAnsi="Times New Roman"/>
          <w:sz w:val="24"/>
          <w:szCs w:val="24"/>
          <w:lang w:eastAsia="hr-HR"/>
        </w:rPr>
        <w:t>z</w:t>
      </w:r>
      <w:r w:rsidR="00994B68" w:rsidRPr="00B112B8">
        <w:rPr>
          <w:rFonts w:ascii="Times New Roman" w:hAnsi="Times New Roman"/>
          <w:sz w:val="24"/>
          <w:szCs w:val="24"/>
          <w:lang w:eastAsia="hr-HR"/>
        </w:rPr>
        <w:t>dravstveni pregled koji se obavlja radi izdavanja uvjerenja o zdravstvenoj sposobnosti za držanje i nošenje oružja,</w:t>
      </w:r>
    </w:p>
    <w:p w14:paraId="09440B22" w14:textId="7A85B6B2" w:rsidR="00994B68" w:rsidRPr="00B112B8" w:rsidRDefault="001D3563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994B68" w:rsidRPr="00B112B8">
        <w:rPr>
          <w:rFonts w:ascii="Times New Roman" w:hAnsi="Times New Roman"/>
          <w:sz w:val="24"/>
          <w:szCs w:val="24"/>
          <w:lang w:eastAsia="hr-HR"/>
        </w:rPr>
        <w:t>izvanredni zdravstveni pregled kojeg obavlja vlasnik oružja za kojeg se opravdano sumnja da više nije zdravstveno sposoban za držanje i nošenje oružja</w:t>
      </w:r>
      <w:r w:rsidR="00EA5D2D">
        <w:rPr>
          <w:rFonts w:ascii="Times New Roman" w:hAnsi="Times New Roman"/>
          <w:sz w:val="24"/>
          <w:szCs w:val="24"/>
          <w:lang w:eastAsia="hr-HR"/>
        </w:rPr>
        <w:t>.</w:t>
      </w:r>
    </w:p>
    <w:p w14:paraId="126BBCD2" w14:textId="028FE024" w:rsidR="00BF6015" w:rsidRPr="00F45AB5" w:rsidRDefault="001D3563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205C56" w:rsidRPr="00F45AB5">
        <w:rPr>
          <w:rFonts w:ascii="Times New Roman" w:hAnsi="Times New Roman"/>
          <w:sz w:val="24"/>
          <w:szCs w:val="24"/>
          <w:lang w:eastAsia="hr-HR"/>
        </w:rPr>
        <w:t>izvanredni zdravstveni pregled obavlja i osoba čija je zdravstvena sposobnost različito ocijenjena u jednoj ili više zdravstvenih ustanova.</w:t>
      </w:r>
    </w:p>
    <w:p w14:paraId="4A3770DF" w14:textId="02F4C883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trike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(2) Na izvanredni zdravstveni pregled vlasnika oružja zaključkom upućuje policijska uprava odnosno policijska postaja Ministarstva unutarnjih poslova (u daljnjem tekstu: nadležno tijelo) sukladno članku 16. Zakona o nabavi i posjedovanju oružja građana.</w:t>
      </w:r>
    </w:p>
    <w:p w14:paraId="4BF1F7C6" w14:textId="0BF02312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(3) Osobi koja nije priložila zaključak</w:t>
      </w:r>
      <w:r w:rsidR="0081799F"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112B8">
        <w:rPr>
          <w:rFonts w:ascii="Times New Roman" w:hAnsi="Times New Roman"/>
          <w:sz w:val="24"/>
          <w:szCs w:val="24"/>
          <w:lang w:eastAsia="hr-HR"/>
        </w:rPr>
        <w:t>iz stavka 2. ovoga članka da je osoba upućena na izvanredni zdravstveni pregled, uvjerenje o zdravstvenoj sposobnosti za držanje i nošenje oružja smatrat će se nevažećim.</w:t>
      </w:r>
    </w:p>
    <w:p w14:paraId="55F2DFC6" w14:textId="0ED49B2B" w:rsidR="00994B68" w:rsidRPr="00EA5D2D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A5D2D">
        <w:rPr>
          <w:rFonts w:ascii="Times New Roman" w:hAnsi="Times New Roman"/>
          <w:sz w:val="24"/>
          <w:szCs w:val="24"/>
          <w:lang w:eastAsia="hr-HR"/>
        </w:rPr>
        <w:lastRenderedPageBreak/>
        <w:t>Članak 3.</w:t>
      </w:r>
    </w:p>
    <w:p w14:paraId="3700A3D1" w14:textId="0E471ECF" w:rsidR="00523813" w:rsidRPr="00B112B8" w:rsidRDefault="00523813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 xml:space="preserve">(1) </w:t>
      </w:r>
      <w:r w:rsidR="00994B68" w:rsidRPr="00B112B8">
        <w:rPr>
          <w:rFonts w:ascii="Times New Roman" w:hAnsi="Times New Roman"/>
          <w:sz w:val="24"/>
          <w:szCs w:val="24"/>
          <w:lang w:eastAsia="hr-HR"/>
        </w:rPr>
        <w:t xml:space="preserve">Prije početka zdravstvenog pregleda iz članka 2. stavka 1. ovoga Pravilnika, osoba koja će </w:t>
      </w:r>
      <w:r w:rsidR="00994B68" w:rsidRPr="00B112B8">
        <w:rPr>
          <w:rFonts w:ascii="Times New Roman" w:hAnsi="Times New Roman"/>
          <w:strike/>
          <w:sz w:val="24"/>
          <w:szCs w:val="24"/>
          <w:lang w:eastAsia="hr-HR"/>
        </w:rPr>
        <w:t xml:space="preserve"> </w:t>
      </w:r>
      <w:r w:rsidR="00994B68" w:rsidRPr="00B112B8">
        <w:rPr>
          <w:rFonts w:ascii="Times New Roman" w:hAnsi="Times New Roman"/>
          <w:sz w:val="24"/>
          <w:szCs w:val="24"/>
          <w:lang w:eastAsia="hr-HR"/>
        </w:rPr>
        <w:t>pristupiti zdravstvenom pregledu mora prethodno pribaviti mišljenje svoga izabranog liječnika</w:t>
      </w:r>
      <w:r w:rsidR="008F30B5" w:rsidRPr="00B112B8">
        <w:rPr>
          <w:rFonts w:ascii="Times New Roman" w:hAnsi="Times New Roman"/>
          <w:sz w:val="24"/>
          <w:szCs w:val="24"/>
          <w:lang w:eastAsia="hr-HR"/>
        </w:rPr>
        <w:t xml:space="preserve"> obiteljske/opće medicine (u daljnjem tekstu:</w:t>
      </w:r>
      <w:r w:rsidR="00CB3393"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30B5" w:rsidRPr="00B112B8">
        <w:rPr>
          <w:rFonts w:ascii="Times New Roman" w:hAnsi="Times New Roman"/>
          <w:sz w:val="24"/>
          <w:szCs w:val="24"/>
          <w:lang w:eastAsia="hr-HR"/>
        </w:rPr>
        <w:t>izabrani liječnik)</w:t>
      </w:r>
      <w:r w:rsidR="00205C56" w:rsidRPr="00205C5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05C56" w:rsidRPr="00F45AB5">
        <w:rPr>
          <w:rFonts w:ascii="Times New Roman" w:hAnsi="Times New Roman"/>
          <w:sz w:val="24"/>
          <w:szCs w:val="24"/>
          <w:lang w:eastAsia="hr-HR"/>
        </w:rPr>
        <w:t>s popisom verificiranih bolesti  i stanja i popisom terapije koju osoba uzima te</w:t>
      </w:r>
      <w:r w:rsidR="00994B68" w:rsidRPr="00F45AB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05C56" w:rsidRPr="00F45AB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4B68" w:rsidRPr="00F45AB5">
        <w:rPr>
          <w:rFonts w:ascii="Times New Roman" w:hAnsi="Times New Roman"/>
          <w:sz w:val="24"/>
          <w:szCs w:val="24"/>
          <w:lang w:eastAsia="hr-HR"/>
        </w:rPr>
        <w:t>koje na dan početka zdravstvenog pregleda</w:t>
      </w:r>
      <w:r w:rsidR="0081799F" w:rsidRPr="00F45AB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4B68" w:rsidRPr="00F45AB5">
        <w:rPr>
          <w:rFonts w:ascii="Times New Roman" w:hAnsi="Times New Roman"/>
          <w:sz w:val="24"/>
          <w:szCs w:val="24"/>
          <w:lang w:eastAsia="hr-HR"/>
        </w:rPr>
        <w:t xml:space="preserve">nije </w:t>
      </w:r>
      <w:r w:rsidR="00994B68" w:rsidRPr="00B112B8">
        <w:rPr>
          <w:rFonts w:ascii="Times New Roman" w:hAnsi="Times New Roman"/>
          <w:sz w:val="24"/>
          <w:szCs w:val="24"/>
          <w:lang w:eastAsia="hr-HR"/>
        </w:rPr>
        <w:t>starije od 30 dana.</w:t>
      </w:r>
    </w:p>
    <w:p w14:paraId="617F8BC4" w14:textId="50E2819E" w:rsidR="00994B68" w:rsidRPr="00B112B8" w:rsidRDefault="00994B68" w:rsidP="00E014B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23813" w:rsidRPr="00B112B8">
        <w:rPr>
          <w:rFonts w:ascii="Times New Roman" w:hAnsi="Times New Roman"/>
          <w:sz w:val="24"/>
          <w:szCs w:val="24"/>
          <w:lang w:eastAsia="hr-HR"/>
        </w:rPr>
        <w:t xml:space="preserve">(2) Mišljenje iz stavka 1. ovoga članka  izabrani liječnik </w:t>
      </w:r>
      <w:r w:rsidRPr="00B112B8">
        <w:rPr>
          <w:rFonts w:ascii="Times New Roman" w:hAnsi="Times New Roman"/>
          <w:sz w:val="24"/>
          <w:szCs w:val="24"/>
          <w:lang w:eastAsia="hr-HR"/>
        </w:rPr>
        <w:t>izdaje</w:t>
      </w:r>
      <w:r w:rsidR="00523813" w:rsidRPr="00B112B8">
        <w:rPr>
          <w:rFonts w:ascii="Times New Roman" w:hAnsi="Times New Roman"/>
          <w:sz w:val="24"/>
          <w:szCs w:val="24"/>
          <w:lang w:eastAsia="hr-HR"/>
        </w:rPr>
        <w:t xml:space="preserve"> na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 obrascu čiji su izgled i sadržaj utvrđeni u Prilogu I. koji je </w:t>
      </w:r>
      <w:r w:rsidR="00D178F0">
        <w:rPr>
          <w:rFonts w:ascii="Times New Roman" w:hAnsi="Times New Roman"/>
          <w:sz w:val="24"/>
          <w:szCs w:val="24"/>
          <w:lang w:eastAsia="hr-HR"/>
        </w:rPr>
        <w:t>tiskan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 uz ovaj Pravilnik i čini njegov sastavni dio.</w:t>
      </w:r>
    </w:p>
    <w:p w14:paraId="7521BA10" w14:textId="434050F1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</w:t>
      </w:r>
      <w:r w:rsidR="00523813" w:rsidRPr="00B112B8">
        <w:rPr>
          <w:rFonts w:ascii="Times New Roman" w:hAnsi="Times New Roman"/>
          <w:sz w:val="24"/>
          <w:szCs w:val="24"/>
          <w:lang w:eastAsia="hr-HR"/>
        </w:rPr>
        <w:t>3</w:t>
      </w:r>
      <w:r w:rsidRPr="00B112B8">
        <w:rPr>
          <w:rFonts w:ascii="Times New Roman" w:hAnsi="Times New Roman"/>
          <w:sz w:val="24"/>
          <w:szCs w:val="24"/>
          <w:lang w:eastAsia="hr-HR"/>
        </w:rPr>
        <w:t>) Prilikom zdravstvenih pregleda iz članka 2. stavka 1. ovoga Pravilnika, specijalist medicine rada mora zatražiti uvid u zdravstvenu dokumentaciju osobe na pregledu, a koja je pohranjena kod njegovog izabranog liječnika, drugih doktora medicine ili u drugim zdravstvenim ustanovama ili trgovačkim društvima.</w:t>
      </w:r>
    </w:p>
    <w:p w14:paraId="29EBEC2E" w14:textId="156E0A81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</w:t>
      </w:r>
      <w:r w:rsidR="00523813" w:rsidRPr="00B112B8">
        <w:rPr>
          <w:rFonts w:ascii="Times New Roman" w:hAnsi="Times New Roman"/>
          <w:sz w:val="24"/>
          <w:szCs w:val="24"/>
          <w:lang w:eastAsia="hr-HR"/>
        </w:rPr>
        <w:t>4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) Izjavu o pristanku pristupu medicinskoj dokumentaciji kao i o pristanku na obavljanje </w:t>
      </w:r>
      <w:proofErr w:type="spellStart"/>
      <w:r w:rsidRPr="00B112B8">
        <w:rPr>
          <w:rFonts w:ascii="Times New Roman" w:hAnsi="Times New Roman"/>
          <w:sz w:val="24"/>
          <w:szCs w:val="24"/>
          <w:lang w:eastAsia="hr-HR"/>
        </w:rPr>
        <w:t>probirnog</w:t>
      </w:r>
      <w:proofErr w:type="spellEnd"/>
      <w:r w:rsidRPr="00B112B8">
        <w:rPr>
          <w:rFonts w:ascii="Times New Roman" w:hAnsi="Times New Roman"/>
          <w:sz w:val="24"/>
          <w:szCs w:val="24"/>
          <w:lang w:eastAsia="hr-HR"/>
        </w:rPr>
        <w:t xml:space="preserve"> testa na droge i testa na alkohol, osoba na pregledu potpisuje u karton zdravstvenog pregleda.</w:t>
      </w:r>
    </w:p>
    <w:p w14:paraId="5AD057A2" w14:textId="3CB4C8CA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(</w:t>
      </w:r>
      <w:r w:rsidR="00523813" w:rsidRPr="00B112B8">
        <w:rPr>
          <w:rFonts w:ascii="Times New Roman" w:hAnsi="Times New Roman"/>
          <w:sz w:val="24"/>
          <w:szCs w:val="24"/>
          <w:lang w:eastAsia="hr-HR"/>
        </w:rPr>
        <w:t>5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) Osoba koja </w:t>
      </w:r>
      <w:r w:rsidR="0081799F" w:rsidRPr="00B112B8">
        <w:rPr>
          <w:rFonts w:ascii="Times New Roman" w:hAnsi="Times New Roman"/>
          <w:sz w:val="24"/>
          <w:szCs w:val="24"/>
          <w:lang w:eastAsia="hr-HR"/>
        </w:rPr>
        <w:t xml:space="preserve">nije potpisala 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izjavu iz stavka </w:t>
      </w:r>
      <w:r w:rsidR="00523813" w:rsidRPr="00B112B8">
        <w:rPr>
          <w:rFonts w:ascii="Times New Roman" w:hAnsi="Times New Roman"/>
          <w:sz w:val="24"/>
          <w:szCs w:val="24"/>
          <w:lang w:eastAsia="hr-HR"/>
        </w:rPr>
        <w:t>4</w:t>
      </w:r>
      <w:r w:rsidRPr="00B112B8">
        <w:rPr>
          <w:rFonts w:ascii="Times New Roman" w:hAnsi="Times New Roman"/>
          <w:sz w:val="24"/>
          <w:szCs w:val="24"/>
          <w:lang w:eastAsia="hr-HR"/>
        </w:rPr>
        <w:t>. ovoga članka ne može pristupiti zdravstvenom pregledu za držanje i nošenje oružja.</w:t>
      </w:r>
    </w:p>
    <w:p w14:paraId="05BEC12A" w14:textId="4F846DE7" w:rsidR="00994B68" w:rsidRPr="00B112B8" w:rsidRDefault="00163F37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994B68" w:rsidRPr="00B112B8">
        <w:rPr>
          <w:rFonts w:ascii="Times New Roman" w:hAnsi="Times New Roman"/>
          <w:sz w:val="24"/>
          <w:szCs w:val="24"/>
          <w:lang w:eastAsia="hr-HR"/>
        </w:rPr>
        <w:t>4.</w:t>
      </w:r>
    </w:p>
    <w:p w14:paraId="02051D89" w14:textId="7DE5C90B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Zdravstveni pregledi iz članka 2. ovoga Pravilnika obvezno obuhvaćaju:</w:t>
      </w:r>
    </w:p>
    <w:p w14:paraId="194AC9DE" w14:textId="4D528B55" w:rsidR="00994B68" w:rsidRDefault="001D356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- </w:t>
      </w:r>
      <w:r w:rsidR="00994B68" w:rsidRPr="00B112B8">
        <w:rPr>
          <w:rFonts w:ascii="Times New Roman" w:hAnsi="Times New Roman"/>
          <w:color w:val="000000"/>
          <w:sz w:val="24"/>
          <w:szCs w:val="24"/>
          <w:lang w:eastAsia="hr-HR"/>
        </w:rPr>
        <w:t>prethodno pribavljen</w:t>
      </w:r>
      <w:r w:rsidR="007B6489">
        <w:rPr>
          <w:rFonts w:ascii="Times New Roman" w:hAnsi="Times New Roman"/>
          <w:color w:val="000000"/>
          <w:sz w:val="24"/>
          <w:szCs w:val="24"/>
          <w:lang w:eastAsia="hr-HR"/>
        </w:rPr>
        <w:t>o mišljenje izabranog doktora primarne zdravstvene zaštite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7B6489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7B6489">
        <w:rPr>
          <w:rFonts w:ascii="Times New Roman" w:hAnsi="Times New Roman"/>
          <w:color w:val="000000"/>
          <w:sz w:val="24"/>
          <w:szCs w:val="24"/>
          <w:lang w:eastAsia="hr-HR"/>
        </w:rPr>
        <w:t>lij</w:t>
      </w:r>
      <w:r w:rsidR="00E15BAC">
        <w:rPr>
          <w:rFonts w:ascii="Times New Roman" w:hAnsi="Times New Roman"/>
          <w:color w:val="000000"/>
          <w:sz w:val="24"/>
          <w:szCs w:val="24"/>
          <w:lang w:eastAsia="hr-HR"/>
        </w:rPr>
        <w:t>ečnika obiteljske/opće medicine,</w:t>
      </w:r>
    </w:p>
    <w:p w14:paraId="683126A7" w14:textId="4F6A6C5D" w:rsidR="00B91124" w:rsidRPr="00B91124" w:rsidRDefault="00B91124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91124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prethodno pribavljeno mišlj</w:t>
      </w:r>
      <w:r w:rsidR="007B6489">
        <w:rPr>
          <w:rFonts w:ascii="Times New Roman" w:hAnsi="Times New Roman"/>
          <w:color w:val="000000"/>
          <w:sz w:val="24"/>
          <w:szCs w:val="24"/>
          <w:lang w:eastAsia="hr-HR"/>
        </w:rPr>
        <w:t>enje izabranog doktora medicine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specijalist</w:t>
      </w:r>
      <w:r w:rsidR="007B6489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646A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7B64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psihijatrije – specijalista psihijatrije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kod kojeg se osoba liječi,</w:t>
      </w:r>
      <w:r w:rsidR="00E15BA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na dan početka pregleda nije starije od 30 dana</w:t>
      </w:r>
      <w:r w:rsidR="00E15BAC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14:paraId="652F0CDC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– anamnestičke podatke</w:t>
      </w: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14:paraId="590D4224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– klinički pregled i pretrage:</w:t>
      </w:r>
    </w:p>
    <w:p w14:paraId="6CAF4055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• antropometrijske podatke</w:t>
      </w:r>
    </w:p>
    <w:p w14:paraId="1A43F43E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• klinički nalaz: kože i vidljivih sluznica, glave i vrata, prsnog koša i pluća, </w:t>
      </w:r>
      <w:proofErr w:type="spellStart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srčanožilnog</w:t>
      </w:r>
      <w:proofErr w:type="spellEnd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sustava, trbuha i trbušnih organa, mokraćnog sustava, </w:t>
      </w:r>
      <w:proofErr w:type="spellStart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lokomotornog</w:t>
      </w:r>
      <w:proofErr w:type="spellEnd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sustava i kralježnice,</w:t>
      </w:r>
    </w:p>
    <w:p w14:paraId="3BFDAFA3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• orijentacijsko ispitivanje osjeta sluha i ravnoteže,</w:t>
      </w:r>
    </w:p>
    <w:p w14:paraId="0E47D423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• EKG u mirovanju,</w:t>
      </w:r>
    </w:p>
    <w:p w14:paraId="74A206F9" w14:textId="28E1D594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• laboratorijske pretrage (krvna slika, glukoza u krvi,</w:t>
      </w:r>
      <w:r w:rsidR="002C180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GGT,</w:t>
      </w: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urin),</w:t>
      </w:r>
    </w:p>
    <w:p w14:paraId="06F26A82" w14:textId="5E404D64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• </w:t>
      </w:r>
      <w:proofErr w:type="spellStart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probirni</w:t>
      </w:r>
      <w:proofErr w:type="spellEnd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test na droge </w:t>
      </w:r>
      <w:r w:rsidR="005238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523813">
        <w:rPr>
          <w:rFonts w:ascii="Times New Roman" w:hAnsi="Times New Roman"/>
          <w:color w:val="000000"/>
          <w:sz w:val="24"/>
          <w:szCs w:val="24"/>
          <w:lang w:eastAsia="hr-HR"/>
        </w:rPr>
        <w:t>probirni</w:t>
      </w:r>
      <w:proofErr w:type="spellEnd"/>
      <w:r w:rsidR="005238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test na alkohol </w:t>
      </w: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– kada to odrede specijalist medicine rada i/ili specijalist psihijatar/neuropsihijatar.</w:t>
      </w:r>
    </w:p>
    <w:p w14:paraId="1CECAE02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lastRenderedPageBreak/>
        <w:t>– oftalmološki pregled</w:t>
      </w: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: anamneza, vanjski pregled oka i </w:t>
      </w:r>
      <w:proofErr w:type="spellStart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adneksa</w:t>
      </w:r>
      <w:proofErr w:type="spellEnd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oka, palpaciju, pregled očne pozadine, ispitivanje vidnih sposobnosti (oštrine vida na daljinu i na blizinu, binokularnog vida, osjeta za boju, </w:t>
      </w:r>
      <w:proofErr w:type="spellStart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forije</w:t>
      </w:r>
      <w:proofErr w:type="spellEnd"/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, fuzije, dubinskog i perifernog vida),</w:t>
      </w:r>
    </w:p>
    <w:p w14:paraId="3EDC3FB8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– psihijatrijski pregled</w:t>
      </w: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: anamneza i psihički status,</w:t>
      </w:r>
    </w:p>
    <w:p w14:paraId="22854A24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– psihologijska obrada:</w:t>
      </w:r>
    </w:p>
    <w:p w14:paraId="6E7A07D0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• u prvom zdravstvenom pregledu obuhvaća: utvrđivanje kognitivnih sposobnosti i procjenu osobina ličnosti, s posebnim naglaskom na emocionalnu stabilnost i opću adaptiranost,</w:t>
      </w:r>
    </w:p>
    <w:p w14:paraId="7AD13348" w14:textId="085D1F35" w:rsidR="00E014B7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• u kasnijim zdravstvenim pregledima obavlja se psihologijski intervju, osim ako psihologijsku obradu ne zatraže doktor medicine, specijalist medicine rada i/ili specijalist psihijatar.</w:t>
      </w:r>
    </w:p>
    <w:p w14:paraId="16365317" w14:textId="5734D483" w:rsidR="00994B68" w:rsidRPr="00B112B8" w:rsidRDefault="00B112B8" w:rsidP="00E014B7">
      <w:pPr>
        <w:spacing w:before="100" w:beforeAutospacing="1" w:after="2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Članak 5.</w:t>
      </w:r>
    </w:p>
    <w:p w14:paraId="3D1E6422" w14:textId="3B19CFF8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(1)</w:t>
      </w:r>
      <w:r w:rsid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Zdravstvene preglede iz članka 4. </w:t>
      </w: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ovoga Pravilnika obavljaju: doktor medicine, specijalist medicine rada; doktor medicine, specijalist oftalmolog i doktor medicine, specijalist psihijatar ili neuropsihijatar te psiholog. Nakon liječničkog pregleda svaki od specijalista određene specijalnosti koji je sudjelovao u pregledu i psiholog koji je obavio psihologijsku obradu, daju ocjenu o zdravstvenoj sposobnosti za držanje i nošenje oružja (u daljnjem tekstu: ocjena zdravstvene sposobnosti).</w:t>
      </w:r>
    </w:p>
    <w:p w14:paraId="050F92D3" w14:textId="78CEB158" w:rsidR="00994B68" w:rsidRPr="00E014B7" w:rsidRDefault="00994B68" w:rsidP="00E014B7">
      <w:pPr>
        <w:spacing w:line="240" w:lineRule="auto"/>
        <w:rPr>
          <w:rFonts w:ascii="Times New Roman" w:hAnsi="Times New Roman"/>
          <w:sz w:val="24"/>
          <w:szCs w:val="24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 xml:space="preserve">(2) Uvjerenje o zdravstvenoj sposobnosti za držanje i nošenje oružja potpisuje doktor medicine, specijalist medicine rada u ovlaštenoj zdravstvenoj ustanovi, trgovačkom društvu ili privatnoj </w:t>
      </w:r>
      <w:r w:rsidRPr="00B112B8">
        <w:rPr>
          <w:rFonts w:ascii="Times New Roman" w:hAnsi="Times New Roman"/>
          <w:sz w:val="24"/>
          <w:szCs w:val="24"/>
        </w:rPr>
        <w:t>ordinaciji medicine rada.</w:t>
      </w:r>
    </w:p>
    <w:p w14:paraId="41805F5A" w14:textId="39ACE3F5" w:rsidR="00994B68" w:rsidRPr="00B112B8" w:rsidRDefault="00B112B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Članak 6.</w:t>
      </w:r>
    </w:p>
    <w:p w14:paraId="74D6CA19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(1) Nalaze kliničkog pregleda i pretraga upisuje doktor medicine, specijalist medicine rada u karton zdravstvenog pregleda – zdravstvena sposobnost za držanje i nošenje oružja (u daljnjem tekstu: karton zdravstvenog pregleda).</w:t>
      </w:r>
    </w:p>
    <w:p w14:paraId="6F140914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(2) Doktor medicine, specijalist oftalmolog upisuje nalaz u poseban obrazac Oftalmološki pregled – zdravstvena sposobnost za držanje i nošenje oružja koji je sastavni dio kartona zdravstvenog pregleda.</w:t>
      </w:r>
    </w:p>
    <w:p w14:paraId="6EAD48F6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(3) Doktor medicine, specijalist psihijatar ili neuropsihijatar upisuje nalaz u poseban obrazac Psihijatrijski pregled – zdravstvena sposobnost za držanje i nošenje oružja koji je sastavni dio kartona zdravstvenog pregleda.</w:t>
      </w:r>
    </w:p>
    <w:p w14:paraId="08D4F996" w14:textId="77777777" w:rsidR="00994B68" w:rsidRPr="00B112B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(4) Psiholog upisuje nalaz u posebni obrazac Psihologijska obrada – zdravstvena sposobnost za držanje i nošenje oružja koji je sastavni dio kartona zdravstvenog pregleda.</w:t>
      </w:r>
    </w:p>
    <w:p w14:paraId="6D77987A" w14:textId="6D7DBD37" w:rsidR="00994B6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>(5) Nalaz – i proširene medicinske obrade – pregleda i pretraga upisuju se u poseban obrazac – Proširena medicinska obrada koji je sastavni dio kartona zdravstvenog pregleda.</w:t>
      </w:r>
    </w:p>
    <w:p w14:paraId="0BD0DDBF" w14:textId="38E0A32B" w:rsidR="00155D48" w:rsidRDefault="00155D4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CE06B16" w14:textId="77777777" w:rsidR="00155D48" w:rsidRPr="00B112B8" w:rsidRDefault="00155D4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02167E0" w14:textId="5658F92E" w:rsidR="00994B68" w:rsidRPr="00B112B8" w:rsidRDefault="00B112B8" w:rsidP="00E014B7">
      <w:pPr>
        <w:spacing w:before="100" w:beforeAutospacing="1" w:after="225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Članak 7. </w:t>
      </w:r>
    </w:p>
    <w:p w14:paraId="104E67C4" w14:textId="154DD1A1" w:rsidR="006925A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112B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Ako je </w:t>
      </w:r>
      <w:r w:rsidR="000531A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donošenje konačne ocjene </w:t>
      </w:r>
      <w:r w:rsidR="00506D71">
        <w:rPr>
          <w:rFonts w:ascii="Times New Roman" w:hAnsi="Times New Roman"/>
          <w:color w:val="000000"/>
          <w:sz w:val="24"/>
          <w:szCs w:val="24"/>
          <w:lang w:eastAsia="hr-HR"/>
        </w:rPr>
        <w:t>zdravstvene sposobnosti potrebna</w:t>
      </w:r>
      <w:r w:rsidR="000531A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dodatna obrada i mišljenje specijaliste drugih specijalnosti pregledana osoba će biti upućen</w:t>
      </w:r>
      <w:r w:rsidR="00CB3393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0531A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istima, ovisno o indikaciji. </w:t>
      </w:r>
    </w:p>
    <w:p w14:paraId="656FCDDA" w14:textId="77777777" w:rsidR="00B112B8" w:rsidRDefault="00B112B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487CB3F" w14:textId="7E162CD4" w:rsidR="006925A8" w:rsidRPr="00B112B8" w:rsidRDefault="006925A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III. ZDRAVSTVENE ZAPREKE</w:t>
      </w:r>
    </w:p>
    <w:p w14:paraId="688CE10A" w14:textId="0D38FF29" w:rsidR="006925A8" w:rsidRPr="00B112B8" w:rsidRDefault="006925A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Članak 8.</w:t>
      </w:r>
    </w:p>
    <w:p w14:paraId="7FA21C76" w14:textId="77777777" w:rsidR="006925A8" w:rsidRPr="00B112B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Za držanje i nošenje oružja sposobna je osoba za koju se zdravstvenim pregledima iz članka 4. ovoga Pravilnika utvrdi da je tjelesno i duševno zdrava, odnosno da nema zdravstvene zapreke (bolesti i bolesna stanja) koja ju čine zdravstveno nesposobnom za držanje i nošenje oružja.</w:t>
      </w:r>
    </w:p>
    <w:p w14:paraId="092AE749" w14:textId="5EA18F00" w:rsidR="006925A8" w:rsidRPr="00B112B8" w:rsidRDefault="006925A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Članak 9.</w:t>
      </w:r>
    </w:p>
    <w:p w14:paraId="31D64531" w14:textId="225B85EF" w:rsidR="00B66959" w:rsidRPr="00B112B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Zdravstvenom zaprekom za držanje i nošenje oružja u zdravstvenim pregledima, smatraju se (bolesti i bolesna stanja navedena su prema Međunarodnoj klasifikaciji bolesti -10 i DSM-V ako narušavaju funkcionalnu sposobnost i bitno utječu na sigurno rukovanje oružjem:</w:t>
      </w:r>
    </w:p>
    <w:p w14:paraId="34B727F2" w14:textId="77777777" w:rsidR="006925A8" w:rsidRPr="00B112B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 xml:space="preserve">a) </w:t>
      </w:r>
      <w:r w:rsidRPr="00B112B8">
        <w:rPr>
          <w:rFonts w:ascii="Times New Roman" w:hAnsi="Times New Roman"/>
          <w:i/>
          <w:iCs/>
          <w:sz w:val="24"/>
          <w:szCs w:val="24"/>
          <w:lang w:eastAsia="hr-HR"/>
        </w:rPr>
        <w:t>Novotvorine</w:t>
      </w:r>
    </w:p>
    <w:p w14:paraId="71844527" w14:textId="7133E969" w:rsidR="006925A8" w:rsidRPr="00B112B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eastAsia="hr-HR"/>
        </w:rPr>
        <w:t>1. Primarne i sekundarne zloćudne novotvorine koje s obzirom na sijelo i/ili funkcionalnu aktivnost i/ili morfologiju i/ili dovode do promjene funkcionalnih sposobnosti  i utje</w:t>
      </w:r>
      <w:r w:rsidR="001A2EB3">
        <w:rPr>
          <w:rFonts w:ascii="Times New Roman" w:hAnsi="Times New Roman"/>
          <w:sz w:val="24"/>
          <w:szCs w:val="24"/>
          <w:lang w:eastAsia="hr-HR"/>
        </w:rPr>
        <w:t>ču na sigurno rukovanje oružjem.</w:t>
      </w:r>
    </w:p>
    <w:p w14:paraId="7A5DEBFD" w14:textId="77777777" w:rsidR="006925A8" w:rsidRPr="00B112B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i/>
          <w:iCs/>
          <w:sz w:val="24"/>
          <w:szCs w:val="24"/>
          <w:lang w:eastAsia="hr-HR"/>
        </w:rPr>
        <w:t>b) Endokrine bolesti, bolesti prehrane i bolesti metabolizma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00334ED0" w14:textId="060C7C73" w:rsidR="006925A8" w:rsidRPr="00B112B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1) diabetes mellitus –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osim</w:t>
      </w:r>
      <w:proofErr w:type="spellEnd"/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medicinski</w:t>
      </w:r>
      <w:proofErr w:type="spellEnd"/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kontroliranih</w:t>
      </w:r>
      <w:proofErr w:type="spellEnd"/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slučajeva</w:t>
      </w:r>
      <w:proofErr w:type="spellEnd"/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koji</w:t>
      </w:r>
      <w:proofErr w:type="spellEnd"/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su</w:t>
      </w:r>
      <w:proofErr w:type="spellEnd"/>
      <w:r w:rsidRPr="00B112B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112B8">
        <w:rPr>
          <w:rFonts w:ascii="Times New Roman" w:hAnsi="Times New Roman"/>
          <w:sz w:val="24"/>
          <w:szCs w:val="24"/>
          <w:lang w:val="en-US" w:eastAsia="hr-HR"/>
        </w:rPr>
        <w:t>regulirani</w:t>
      </w:r>
      <w:proofErr w:type="spellEnd"/>
      <w:r w:rsidR="00C27AB0">
        <w:rPr>
          <w:rFonts w:ascii="Times New Roman" w:hAnsi="Times New Roman"/>
          <w:sz w:val="24"/>
          <w:szCs w:val="24"/>
          <w:lang w:val="en-US" w:eastAsia="hr-HR"/>
        </w:rPr>
        <w:t>.</w:t>
      </w:r>
      <w:r w:rsidR="00155D48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B112B8">
        <w:rPr>
          <w:rFonts w:ascii="Times New Roman" w:hAnsi="Times New Roman"/>
          <w:sz w:val="24"/>
          <w:szCs w:val="24"/>
          <w:lang w:eastAsia="hr-HR"/>
        </w:rPr>
        <w:t xml:space="preserve">Specijalisti interne medicine, </w:t>
      </w:r>
      <w:proofErr w:type="spellStart"/>
      <w:r w:rsidRPr="00B112B8">
        <w:rPr>
          <w:rFonts w:ascii="Times New Roman" w:hAnsi="Times New Roman"/>
          <w:sz w:val="24"/>
          <w:szCs w:val="24"/>
          <w:lang w:eastAsia="hr-HR"/>
        </w:rPr>
        <w:t>subspecijalisti</w:t>
      </w:r>
      <w:proofErr w:type="spellEnd"/>
      <w:r w:rsidRPr="00B112B8">
        <w:rPr>
          <w:rFonts w:ascii="Times New Roman" w:hAnsi="Times New Roman"/>
          <w:sz w:val="24"/>
          <w:szCs w:val="24"/>
          <w:lang w:eastAsia="hr-HR"/>
        </w:rPr>
        <w:t xml:space="preserve"> dijabetolozi, obvezni su na traženje specijalista medicine rada/sporta utvrditi da li je zdravstveno stanje ili terapija koju uzima zbog liječenja šećerne bolesti, zapre</w:t>
      </w:r>
      <w:r w:rsidR="001A2EB3">
        <w:rPr>
          <w:rFonts w:ascii="Times New Roman" w:hAnsi="Times New Roman"/>
          <w:sz w:val="24"/>
          <w:szCs w:val="24"/>
          <w:lang w:eastAsia="hr-HR"/>
        </w:rPr>
        <w:t>ka za sigurno rukovanje oružjem</w:t>
      </w:r>
    </w:p>
    <w:p w14:paraId="4B632574" w14:textId="6D5F131E" w:rsid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2)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teži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ob</w:t>
      </w:r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lici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hipertireoze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i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hipotireoze</w:t>
      </w:r>
      <w:proofErr w:type="spellEnd"/>
    </w:p>
    <w:p w14:paraId="5A8B8175" w14:textId="2559FB74" w:rsidR="00416E43" w:rsidRPr="006925A8" w:rsidRDefault="00416E4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hr-HR"/>
        </w:rPr>
      </w:pPr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>i</w:t>
      </w:r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zrazit</w:t>
      </w:r>
      <w:proofErr w:type="spellEnd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adipozitet</w:t>
      </w:r>
      <w:proofErr w:type="spellEnd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koji</w:t>
      </w:r>
      <w:proofErr w:type="spellEnd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utječe</w:t>
      </w:r>
      <w:proofErr w:type="spellEnd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funkcionalnu</w:t>
      </w:r>
      <w:proofErr w:type="spellEnd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16E43">
        <w:rPr>
          <w:rFonts w:ascii="Times New Roman" w:hAnsi="Times New Roman"/>
          <w:color w:val="000000"/>
          <w:sz w:val="24"/>
          <w:szCs w:val="24"/>
          <w:lang w:val="en-US" w:eastAsia="hr-HR"/>
        </w:rPr>
        <w:t>sposobnost</w:t>
      </w:r>
      <w:proofErr w:type="spellEnd"/>
      <w:r w:rsidR="00155D4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55D48">
        <w:rPr>
          <w:rFonts w:ascii="Times New Roman" w:hAnsi="Times New Roman"/>
          <w:color w:val="000000"/>
          <w:sz w:val="24"/>
          <w:szCs w:val="24"/>
          <w:lang w:val="en-US" w:eastAsia="hr-HR"/>
        </w:rPr>
        <w:t>i</w:t>
      </w:r>
      <w:proofErr w:type="spellEnd"/>
      <w:r w:rsidR="00155D4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55D48">
        <w:rPr>
          <w:rFonts w:ascii="Times New Roman" w:hAnsi="Times New Roman"/>
          <w:color w:val="000000"/>
          <w:sz w:val="24"/>
          <w:szCs w:val="24"/>
          <w:lang w:val="en-US" w:eastAsia="hr-HR"/>
        </w:rPr>
        <w:t>bitno</w:t>
      </w:r>
      <w:proofErr w:type="spellEnd"/>
      <w:r w:rsidR="00155D4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55D48">
        <w:rPr>
          <w:rFonts w:ascii="Times New Roman" w:hAnsi="Times New Roman"/>
          <w:color w:val="000000"/>
          <w:sz w:val="24"/>
          <w:szCs w:val="24"/>
          <w:lang w:val="en-US" w:eastAsia="hr-HR"/>
        </w:rPr>
        <w:t>utje</w:t>
      </w:r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če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na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sigurno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rukovanje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oružjem</w:t>
      </w:r>
      <w:proofErr w:type="spellEnd"/>
    </w:p>
    <w:p w14:paraId="71F90407" w14:textId="1D0AE728" w:rsidR="00416E43" w:rsidRPr="001D2957" w:rsidRDefault="00416E4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hr-HR"/>
        </w:rPr>
      </w:pPr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>4</w:t>
      </w:r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) </w:t>
      </w:r>
      <w:proofErr w:type="spellStart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ostale</w:t>
      </w:r>
      <w:proofErr w:type="spellEnd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bolesti</w:t>
      </w:r>
      <w:proofErr w:type="spellEnd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i</w:t>
      </w:r>
      <w:proofErr w:type="spellEnd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stanja</w:t>
      </w:r>
      <w:proofErr w:type="spellEnd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endokrinog</w:t>
      </w:r>
      <w:proofErr w:type="spellEnd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>sustava</w:t>
      </w:r>
      <w:proofErr w:type="spellEnd"/>
      <w:r w:rsidR="006925A8" w:rsidRPr="006925A8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r w:rsidR="006925A8" w:rsidRPr="006925A8">
        <w:rPr>
          <w:rFonts w:ascii="Times New Roman" w:hAnsi="Times New Roman"/>
          <w:color w:val="000000"/>
          <w:sz w:val="24"/>
          <w:szCs w:val="24"/>
          <w:lang w:eastAsia="hr-HR"/>
        </w:rPr>
        <w:t>koji narušavaju funkcionalnu sposobnost i bitno utječu na</w:t>
      </w:r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sigurno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rukovanje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oružjem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val="en-US" w:eastAsia="hr-HR"/>
        </w:rPr>
        <w:t>.</w:t>
      </w:r>
    </w:p>
    <w:p w14:paraId="2192BD18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c) Duševni poremećaji i poremećaji ponašanja</w:t>
      </w:r>
    </w:p>
    <w:p w14:paraId="156D0B00" w14:textId="69133DD3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1. Organski i simptomatski duševni poremećaji (uzrokovani moždanom disfunkcijom) (demencija, organski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amnestički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sindrom, delirij i ostali duševni poremećaji izazvani ošteć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enjem mozga i fizičkom bolešću)</w:t>
      </w:r>
    </w:p>
    <w:p w14:paraId="134BCB35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Duševni poremećaji i poremećaji ponašanja uzrokovani uzimanjem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psihoaktivnih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tvari – osim u osoba sa stabilnom remisijom (kod poremećaja uzrokovanih alkoholom najmanje 12 mjeseci,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drogama najmanje 24 mjeseca, a kod poremećaja uzrokovanih ostalim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psihoaktivnim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tvarima najmanje 12 mjeseci), bez klinički značajnih smetnji ili oštećenja u socijalnom i radnom funkcioniranju, uz obvezni kontrolni pregled</w:t>
      </w:r>
    </w:p>
    <w:p w14:paraId="5DBF5950" w14:textId="65A1BEAC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3. Shizofrenija,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shizotipni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, sumanuti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ostali psihotični poremećaji</w:t>
      </w:r>
    </w:p>
    <w:p w14:paraId="10D24096" w14:textId="76442800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4. Afektivni poremećaji (poremećaji raspoloženja) – manični, depresivni, bipolarni, sa ili bez psihotičnih simptoma, kao i recidivirajući sindromi koji bitno utječu na sigurno rukovanje oružjem, a koji se ne mogu uspješno regulirati terapijom. Ako se mogu regulirati terapijom, nesposobni su samo onda kada je sama terapija kontraindikaci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ja za sigurno rukovanje oružjem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6D046AE5" w14:textId="51A5B52A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5. Neurotski poremećaji vezani za stres (teži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anksio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-depresivni, fobično-anksiozni, disocijativni, opsesivno-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kompulzivni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recidivirajući, kronični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postraumatski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poremećaj, dok se ne mog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u uspješno regulirati terapijom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D85BA11" w14:textId="1EB59E9A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6. Poremećaji ličnosti i ponašanja,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disocijalni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poremećaj ličnosti, osim blagih i slabije izraženih poremećaja koji ne utječu na 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sigurno rukovanje oružjem</w:t>
      </w:r>
    </w:p>
    <w:p w14:paraId="6E400726" w14:textId="661B256C" w:rsidR="006925A8" w:rsidRDefault="001A2EB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7. Duševna zaostalost</w:t>
      </w:r>
    </w:p>
    <w:p w14:paraId="1558521A" w14:textId="5C50C1DA" w:rsidR="00122C63" w:rsidRDefault="00122C6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8. 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Namjerno samoozljeđivanje</w:t>
      </w:r>
      <w:r w:rsidRPr="00122C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3EB0A2ED" w14:textId="4318FA17" w:rsidR="00122C63" w:rsidRPr="006925A8" w:rsidRDefault="00122C6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9.</w:t>
      </w:r>
      <w:r w:rsidRPr="00122C63">
        <w:t xml:space="preserve"> </w:t>
      </w:r>
      <w:r w:rsidRPr="00122C63">
        <w:rPr>
          <w:rFonts w:ascii="Times New Roman" w:hAnsi="Times New Roman"/>
          <w:color w:val="000000"/>
          <w:sz w:val="24"/>
          <w:szCs w:val="24"/>
          <w:lang w:eastAsia="hr-HR"/>
        </w:rPr>
        <w:t>Nasilničko ponašanje.</w:t>
      </w:r>
    </w:p>
    <w:p w14:paraId="295F2901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d) Zapreke iz područja psihologije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– intelektualna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insuficijencija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ispod donje granice prosjeka deficit specifičnih kognitivnih sposobnosti koje se očituju kao smetnje, smanjenje ili odsutnost pažnje i koncentracije, te poremećaji percepcije, mišljenja i pamćenja, psihomotorni 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senzomotorni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poremećaji koji se očituju kao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senzomotorna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usporenost i nekoordiniranost, smanjena vizualno-motorna koordinacija, izražene devijacije osobnosti (emocionalna i socijalna nezrelost, neprilagođeno ponašanje, anksioznost, agresivnost).</w:t>
      </w:r>
    </w:p>
    <w:p w14:paraId="42B4C9EE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e) Bolesti neurološkog  sustava</w:t>
      </w:r>
    </w:p>
    <w:p w14:paraId="2CB37CA3" w14:textId="4C2E1EBD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1. Posljedice upalnih bolesti CNS-a i ostalog živčanog sustava koje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7CC1567F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Sistemne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atrofije koje prije svega zahvaćaju središnji živčani sustav,</w:t>
      </w:r>
    </w:p>
    <w:p w14:paraId="20204BD0" w14:textId="024FAAFE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3. Poremećaji koordinacije,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rigor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tremor,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koreotični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atetotični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pokreti,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piramidne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ekstrapiramidne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bolesti,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multipla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skleroza,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parkinsonova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bolest, paralize i paralitički sindromi koji narušavaju funkcionalnu sposobnost i bitno utječ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na sigurno rukovanje oružjem </w:t>
      </w:r>
    </w:p>
    <w:p w14:paraId="12091FD7" w14:textId="5B13903B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4. Alzheimerova bolest i druge degenerativne bolest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i i poremećaji živčanog sustava</w:t>
      </w:r>
    </w:p>
    <w:p w14:paraId="03173434" w14:textId="652EC016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5.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Multipla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skleroza i ostale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demijelinizirajuće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bolesti središnjeg živčanog sustava koji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2C3A721A" w14:textId="384180AB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6. Epilepsija i status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epilepticus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osim epilepsije u medicinski kontroliranim slučajevima u kojima se napadaji ne pojavljuju najmanje 18 mjeseci bez antiepileptičke terapije ili s kontinuiranom antiepileptičkom terapijom održavanja bez nuspojava koje mogu umanjiti psihofizičke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sposobnosti za sigurno rukovanje oružjem. Specijalist neurolog</w:t>
      </w:r>
      <w:r w:rsidR="00DC4C6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="00DC4C6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epileptolog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obvezan je ustanoviti tip epileptičkog napada, procijeniti mogućnost ponovnog napada, propisati odgovarajuću terapiju, a sve zbog osigur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anja sigurnog rukovanja oružjem</w:t>
      </w:r>
    </w:p>
    <w:p w14:paraId="593826AA" w14:textId="7B7BEAD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7.</w:t>
      </w:r>
      <w:r w:rsidR="001D35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Drugi gubici svijesti</w:t>
      </w:r>
      <w:r w:rsidR="001D35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="001D35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sinkope koji narušavaju funkcionalnu sposobnost i bitno utječu na sigurno rukovanje oružjem</w:t>
      </w:r>
    </w:p>
    <w:p w14:paraId="5A3022B8" w14:textId="797BCD9B" w:rsidR="006925A8" w:rsidRPr="006925A8" w:rsidRDefault="00B66959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="006925A8"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Teški oblici migrene i kroničnih glavobolja </w:t>
      </w:r>
      <w:bookmarkStart w:id="0" w:name="__DdeLink__313_181853170"/>
      <w:bookmarkEnd w:id="0"/>
      <w:r w:rsidR="006925A8" w:rsidRPr="006925A8">
        <w:rPr>
          <w:rFonts w:ascii="Times New Roman" w:hAnsi="Times New Roman"/>
          <w:color w:val="000000"/>
          <w:sz w:val="24"/>
          <w:szCs w:val="24"/>
          <w:lang w:eastAsia="hr-HR"/>
        </w:rPr>
        <w:t>koji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03B0DA51" w14:textId="154549F6" w:rsidR="006925A8" w:rsidRPr="006925A8" w:rsidRDefault="00B66959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="006925A8" w:rsidRPr="006925A8">
        <w:rPr>
          <w:rFonts w:ascii="Times New Roman" w:hAnsi="Times New Roman"/>
          <w:color w:val="000000"/>
          <w:sz w:val="24"/>
          <w:szCs w:val="24"/>
          <w:lang w:eastAsia="hr-HR"/>
        </w:rPr>
        <w:t>. Cerebrovaskularne bolesti i  sindromi u vezi s njima koji narušavaju funkcionalnu sposobnost osim ako se terapijom ili na drugi način ne može osig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urati sigurno rukovanje oružjem</w:t>
      </w:r>
    </w:p>
    <w:p w14:paraId="32B4175D" w14:textId="37914D45" w:rsidR="006925A8" w:rsidRPr="006925A8" w:rsidRDefault="00B66959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10</w:t>
      </w:r>
      <w:r w:rsidR="006925A8"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6925A8" w:rsidRPr="006925A8">
        <w:rPr>
          <w:rFonts w:ascii="Times New Roman" w:hAnsi="Times New Roman"/>
          <w:color w:val="000000"/>
          <w:sz w:val="24"/>
          <w:szCs w:val="24"/>
          <w:lang w:eastAsia="hr-HR"/>
        </w:rPr>
        <w:t>Poremećaji spava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nja,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narkolepsija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katapleksija</w:t>
      </w:r>
      <w:proofErr w:type="spellEnd"/>
    </w:p>
    <w:p w14:paraId="41F11EA1" w14:textId="3C94C2B6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B66959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Opstrukcijski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sindrom- Ako se sumnja da pati od umjerenog ili ozbiljnog opstrukcijskog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sindroma (temeljem procjene prekomjerne dnevne pospanosti s pomoću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Epworthove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ljestvice pospanosti i rizika za opstrukcijski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 temeljem pozitivnog rezultata na upitniku STOP-BANG) biti će upućen da traži dodatni ovlašteni medicinski savjet od certificiranog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somnologa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prije odobrenja za rukovanje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oružjem.Certificirani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somnolog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je obvezan utvrditi vrstu poremećaja disanja tijekom spavanja, stupanj opstrukcijskog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sindroma (umjerenim opstrukcijskim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apnejičkim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sindromom smatra se slučaj u kojemu je broj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hipopneja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satu, odnosno indeks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apneja-hipopneja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između 15 i 29, dok se ozbiljnim opstrukcijskim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apnejičkim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sindromom smatra slučaj u kojem indeks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hipopneja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iznosi 30 ili više).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Somnolog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je obvezan propisati odgovarajuću terapiju nakon postavljene dijagnoze opstrukcijskog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apnejičkog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sindroma, te procijeniti učinkovitost terapije a sve zbog osiguranja sigurnog upravljanja vozilom. U svrhu sigurnog rukovanja oružjem preporučaju se povremeni zdravstveni pregledi u vremenskim razmacima od najviše tri godine radi  utvrđivanja razine pridržavanja liječenja (obveznim očitanjem elektroničkog zapisa s memorijske kartice uređaja) i  potrebe za nastavkom liječe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nja i daljnjim pomnim praćenjem</w:t>
      </w:r>
    </w:p>
    <w:p w14:paraId="5A30EA24" w14:textId="4B20E01F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>2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. Poremećaji živaca, živčanih korijena i pleksusa koji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2193573F" w14:textId="4A740B8D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Polineuropatije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ostali poremećaji perifernoga živčanog sustava koji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2C86E281" w14:textId="17B599C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>5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Bolesti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mioneuralne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veze i mišića, progresivne bolesti mišića koji narušavaju funkcionalnu sposobnost i bitno 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4DAC47CD" w14:textId="0B7F13C1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>6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. Cerebralna paraliza i ostali paralitični sindromi, osim paralitičnih sindroma koji ne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654B749D" w14:textId="438FA1B3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>7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.Uporaba lijekova koji utječu na psihofizičke sposobnosti i n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a sposobnosti rukovanja oružjem</w:t>
      </w:r>
    </w:p>
    <w:p w14:paraId="281F84AF" w14:textId="21976E6D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. Ostali poremećaji živčanog sustava koji narušavaju funkcionalnu sposobnost i bitno utječu na sigurno rukovanje oružjem.</w:t>
      </w:r>
    </w:p>
    <w:p w14:paraId="5C31FD39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f) Vidne sposobnosti, bolesti oka i očnih </w:t>
      </w:r>
      <w:proofErr w:type="spellStart"/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adneksa</w:t>
      </w:r>
      <w:proofErr w:type="spellEnd"/>
    </w:p>
    <w:p w14:paraId="04CC50C6" w14:textId="0FF5F07A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1. Oštrina vida oba oka, sa ili bez korekcije, manja od 0,8 u zbroju, uz uvjet da jedno oko ima oštrinu vida najmanje 0,5. Ako se ta oštrina vida postiže korekcijom dioptrija ne smije biti veća od 8,0 </w:t>
      </w:r>
      <w:r w:rsidR="008373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 oku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 tim da je vidno polje oba oka potpuno uredno i da se korekcija dobro podnosi. Ako osoba ima samo jedno oko, oštrina vida tog oka, sa ili bez k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orekcije mora biti najmanje 0,7</w:t>
      </w:r>
    </w:p>
    <w:p w14:paraId="2D435FF9" w14:textId="281196E9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Prirođene ili stečene bolesti, stanja i funkcionalna odstupanja oka 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adneksa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oka te operativni zahvati koji  prema težini bolesti utječu 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na vidnu oštrinu navedenu člankom 9., stavkom f, podstavkom 1</w:t>
      </w:r>
      <w:r w:rsidR="007F65C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CC59519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g) Bolesti uha i </w:t>
      </w:r>
      <w:proofErr w:type="spellStart"/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mastoidnog</w:t>
      </w:r>
      <w:proofErr w:type="spellEnd"/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 nastavka</w:t>
      </w:r>
    </w:p>
    <w:p w14:paraId="12F5980E" w14:textId="7AB2D435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1. Oštećenje sluha jednog ili oba uha veće od </w:t>
      </w:r>
      <w:r w:rsidR="00837318">
        <w:rPr>
          <w:rFonts w:ascii="Times New Roman" w:hAnsi="Times New Roman"/>
          <w:color w:val="000000"/>
          <w:sz w:val="24"/>
          <w:szCs w:val="24"/>
          <w:lang w:eastAsia="hr-HR"/>
        </w:rPr>
        <w:t>6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0dB na frekvencijama 500, 1000 i 200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0 Hz, bez slušnog amplifikatora</w:t>
      </w:r>
    </w:p>
    <w:p w14:paraId="72D71EDC" w14:textId="549E12FF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Simptomatsko oštećenje vestibularnog sustava i poremećaj ravnoteže, ostale bolesti i stanja organa sluha i ravnoteže koji </w:t>
      </w:r>
      <w:bookmarkStart w:id="1" w:name="__DdeLink__242_1765764604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narušavaju funkcionalnu sposobnost</w:t>
      </w:r>
      <w:bookmarkEnd w:id="1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oružjem.</w:t>
      </w:r>
    </w:p>
    <w:p w14:paraId="41C7CC97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h) Bolesti srca i ostale bolesti cirkulacijskog sustava prirođene ili stečene, stanja i funkcionalna odstupanja koja utječu na sigurno rukovanje oružjem.</w:t>
      </w:r>
    </w:p>
    <w:p w14:paraId="2900A1A3" w14:textId="4FC4527F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1) angina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pektoris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dok se terapijom ili drugim oblicima liječenja ne postigne stabilno stanje pri koj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em je sigurno rukovanje oružjem</w:t>
      </w:r>
    </w:p>
    <w:p w14:paraId="1845A975" w14:textId="6D02F718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2) akutni infarkt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miokarda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, osim  nakon što je prošlo najmanje šest mjeseci od infarkta i uspješno provedene rehabilitacije , bez posljedica koje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4382ACAB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3) AV blokom drugog stupnja tipa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Mobitz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II  kada narušava funkcionalnu sposobnost  i bitno  utječe na sigurno rukovanje oružjem</w:t>
      </w:r>
    </w:p>
    <w:p w14:paraId="0726FAAF" w14:textId="65E98A30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4)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atrioventrikulski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AV blok trećeg stupnja ili izmjeničnim blokom lijeve i desne grane, osim u slučaju ugrađenog trajnog elektrostimulatora srca, s urednom srčanom funkcijom redovito praćenom k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od nadležnog kardiologa</w:t>
      </w:r>
    </w:p>
    <w:p w14:paraId="7D6BC7E3" w14:textId="177C9935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5)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bradiaritmija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:</w:t>
      </w:r>
      <w:r w:rsidR="001C66F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bolest sinusnog čvora i poremećaji provodnog sustava srca s anamnezom jedne ili više epizoda sinkope, osim u medicinski kontroliranim slučajevima i kada je od posljednje sinkope protekao period od minimalno šest m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jeseci</w:t>
      </w:r>
    </w:p>
    <w:p w14:paraId="7BA1F62D" w14:textId="302B0109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6)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tahiaritmija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supraventrikulske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ventrikulske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aritmije) sa strukturnom bolesti srca osim kad narušava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0F6E16C9" w14:textId="43A7969C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7)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ventrikulska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tahikardija ,osim u  kontroliranih slučajeva sa ili bez ugrađenog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kardioverter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defibrilatora</w:t>
      </w:r>
    </w:p>
    <w:p w14:paraId="0D6CC901" w14:textId="4B20E510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8) ugrađen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kardioverter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defibrillator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(ICD).U medicinski kontroliranim slučajevima zdravstvena sposobnost za rukovanje oružjem može se uspostaviti nakon proteka od minimalno sedam dana od ugradnje/zamjene, te minimalno nakon šest mjes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eci od posljednje isporuke šoka</w:t>
      </w:r>
    </w:p>
    <w:p w14:paraId="2167F6BE" w14:textId="5ED4107D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9) ostali poremećaji ritma i bolesti srca s poremećajima svijesti, koji se ne mogu terapijski regulirati,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6048B784" w14:textId="3F8576AE" w:rsidR="001A16FE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10)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perkutana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koronarna intervencija (PCI s/bez ugradnje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stenta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) osim u medicinski kontroliranim slučajevima i nakon proteka od minimaln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o trideset dana od intervencije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2C71A686" w14:textId="167C0236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11)</w:t>
      </w:r>
      <w:r w:rsidR="001A16F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aortokoronarne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premosnice (CABG) osim u medicinsko kontroliranim slučajevima, nakon proteka od minimalno šest mjeseci od intervencije, nadležni specijalist može utvrditi da stanje vise ne utječe na sposob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nost sigurnog rukovanja oružjem</w:t>
      </w:r>
    </w:p>
    <w:p w14:paraId="1F0E31CE" w14:textId="5E0424C5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12)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Brugada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sindrom sa sinkopom ili 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prekinuta iznenadna srčana smrt</w:t>
      </w:r>
    </w:p>
    <w:p w14:paraId="7E997E7A" w14:textId="63A2CA6A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13)  bolest srčanog zaliska s aortnom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insuficijencijom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aortna stenoza,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mitralna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insuficijencija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mitralna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stenoza osim ako ne narušava funkcionalnu sposobnost i ne utječ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e na sigurno rukovanje oružjem</w:t>
      </w:r>
    </w:p>
    <w:p w14:paraId="61961BEF" w14:textId="2531A343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14) zatajenje srca:</w:t>
      </w:r>
      <w:r w:rsid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NYHA III. ili IV. ili s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istisn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om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frakcijom (EF) manjom od 35%</w:t>
      </w:r>
    </w:p>
    <w:p w14:paraId="56BA855A" w14:textId="37447973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15) kirurški zahvat na srčanom zalisku, osim u medicinski kontroliranim slučajevima i ukoliko ne narušava funkcionalnu sposobnost i ne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če na sigurno rukovanje oružjem</w:t>
      </w:r>
    </w:p>
    <w:p w14:paraId="4C9AAC41" w14:textId="69D6B6C6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16) stanje nakon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perikarditisa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sa znacima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konstrikcije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, dok narušava funkcionalnu sposobnost i bitno utječ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e na sigurno rukovanje oružjem</w:t>
      </w:r>
    </w:p>
    <w:p w14:paraId="64CF1C4B" w14:textId="5CBCC709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17) neregulirana arterijska hipertenzija s komplikacijama ili hipertenzija trećeg stupnja koja narušava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če na sigurno rukovanje oružjem</w:t>
      </w:r>
    </w:p>
    <w:p w14:paraId="787D4B8D" w14:textId="62895443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18) sindrom dugoga QT intervala sa sinkopom,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torsade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des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po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intes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QTc</w:t>
      </w:r>
      <w:proofErr w:type="spellEnd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interval &gt; 500 </w:t>
      </w:r>
      <w:proofErr w:type="spellStart"/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ms</w:t>
      </w:r>
      <w:proofErr w:type="spellEnd"/>
    </w:p>
    <w:p w14:paraId="79C8460C" w14:textId="61239884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19) hipertrofična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kardiomiopatija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s anamnezom sinkope ili ako su prisutna najmanje dva sljedeća zdravstvena stanja: debljina stjenke lijeve klijetke (LV) &gt; 3 cm, prolazna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ventrikulska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tahikardija, obiteljska anamneza iznenadne smrti (srodstvo u prvom koljenu), izostanak porasta k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rvnog tlaka pri fizičkom naporu</w:t>
      </w:r>
    </w:p>
    <w:p w14:paraId="133434DF" w14:textId="4523F2DA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20) ostale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kardiomiopatije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koje narušavaju funkcionalnu sposobnost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</w:t>
      </w:r>
    </w:p>
    <w:p w14:paraId="54DD01E3" w14:textId="7F457681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21) ugradnja uređaja za mehaničku potporu sr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cu</w:t>
      </w:r>
    </w:p>
    <w:p w14:paraId="3D9E481E" w14:textId="5F09A2D4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22) transplantacija srca,</w:t>
      </w:r>
      <w:r w:rsidR="00976D4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koja </w:t>
      </w:r>
      <w:r w:rsidR="00976D4F" w:rsidRPr="00976D4F">
        <w:rPr>
          <w:rFonts w:ascii="Times New Roman" w:hAnsi="Times New Roman"/>
          <w:color w:val="000000"/>
          <w:sz w:val="24"/>
          <w:szCs w:val="24"/>
          <w:lang w:eastAsia="hr-HR"/>
        </w:rPr>
        <w:t>narušava funkcionalnu sposobnost i  bitno utječe na sigurno rukovanje oružjem,</w:t>
      </w:r>
    </w:p>
    <w:p w14:paraId="7C417AE4" w14:textId="070BD785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23)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aneurizma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prsne i trbušne aorte ako je najveći promjer aorte veći od 5,5 cm i  takav da se predviđa znatan rizik od nagle rupture i iznenadnog događaja koji narušava funkcionalnu sposobnost i 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če na sigurno rukovanje oružjem</w:t>
      </w:r>
    </w:p>
    <w:p w14:paraId="65DCE6CB" w14:textId="02F73248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24) izražena stenoza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karotidne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arterije, osim u medicinski kontroliranim slučajevima i kada nadležni specijalist utvrdi da ne utječu na sposobnost sigurnog ru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kovanje oružjem.</w:t>
      </w:r>
    </w:p>
    <w:p w14:paraId="668EF78C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lastRenderedPageBreak/>
        <w:t>i) Bolesti dišnog sustava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, koje narušavaju funkcionalnu sposobnost  i bitno utječu na sigurno rukovanje oružjem.</w:t>
      </w:r>
    </w:p>
    <w:p w14:paraId="15BBB517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j) Bolesti probavnog sustava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, koje narušavaju funkcionalnu sposobnost  i bitno utječu na sigurno rukovanje oružjem.</w:t>
      </w:r>
    </w:p>
    <w:p w14:paraId="5D1EF72A" w14:textId="7F7D94C1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k) Bolesti kože i potkožnog tkiva,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narušavaju funkcionalnu sposobnost  i bitno utječu na sigurno rukovanje oružjem. </w:t>
      </w:r>
    </w:p>
    <w:p w14:paraId="07FCEEDD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l) Bolesti </w:t>
      </w:r>
      <w:proofErr w:type="spellStart"/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mišično</w:t>
      </w:r>
      <w:proofErr w:type="spellEnd"/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-koštanog sustava i vezivnog tkiva</w:t>
      </w:r>
    </w:p>
    <w:p w14:paraId="0D643748" w14:textId="12749D59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1.</w:t>
      </w:r>
      <w:r w:rsid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Deformiteti, kontrakture ili nedostatak, koji oštećuju funkciju, dijela ili cijelog ekstremiteta urođeni ili stečeni  defekti udova koje remete urednu funkciju </w:t>
      </w:r>
      <w:proofErr w:type="spellStart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lokomotornog</w:t>
      </w:r>
      <w:proofErr w:type="spellEnd"/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sustava i bitno utje</w:t>
      </w:r>
      <w:r w:rsidR="001A2EB3">
        <w:rPr>
          <w:rFonts w:ascii="Times New Roman" w:hAnsi="Times New Roman"/>
          <w:color w:val="000000"/>
          <w:sz w:val="24"/>
          <w:szCs w:val="24"/>
          <w:lang w:eastAsia="hr-HR"/>
        </w:rPr>
        <w:t>ču na sigurno rukovanje oružjem.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 </w:t>
      </w:r>
    </w:p>
    <w:p w14:paraId="5B66584E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m) Bolesti  urinarnog sustava,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prirođene ili stečene koje narušavaju funkcionalnu sposobnost  i bitno utječu na sigurno rukovanje oružjem. </w:t>
      </w:r>
    </w:p>
    <w:p w14:paraId="0056A266" w14:textId="77777777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n) Ostale bolesti, prirođene malformaciji i deformacije, simptomi, abnormalni klinički nalazi, posljedice ozljeda, otrovanja i ostalih vanjskih uzroka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utječu na sigurno rukovanje oružjem.</w:t>
      </w:r>
    </w:p>
    <w:p w14:paraId="37C12CD4" w14:textId="759D5175" w:rsidR="001D2957" w:rsidRPr="009A0999" w:rsidRDefault="00F45AB5" w:rsidP="00E014B7">
      <w:pPr>
        <w:spacing w:before="100" w:beforeAutospacing="1" w:after="225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  <w:r w:rsidRPr="009A0999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o)</w:t>
      </w:r>
      <w:r w:rsidR="001D2957" w:rsidRPr="009A0999">
        <w:rPr>
          <w:rFonts w:ascii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 w:rsidR="006925A8" w:rsidRPr="009A0999">
        <w:rPr>
          <w:rFonts w:ascii="Times New Roman" w:hAnsi="Times New Roman"/>
          <w:i/>
          <w:color w:val="000000"/>
          <w:sz w:val="24"/>
          <w:szCs w:val="24"/>
          <w:lang w:eastAsia="hr-HR"/>
        </w:rPr>
        <w:t>Trajne funkcionalne posljedice uzrokovane dugotr</w:t>
      </w:r>
      <w:r w:rsidR="00E014B7" w:rsidRPr="009A0999">
        <w:rPr>
          <w:rFonts w:ascii="Times New Roman" w:hAnsi="Times New Roman"/>
          <w:i/>
          <w:color w:val="000000"/>
          <w:sz w:val="24"/>
          <w:szCs w:val="24"/>
          <w:lang w:eastAsia="hr-HR"/>
        </w:rPr>
        <w:t>ajnim i iscrpljujućim bolestima.</w:t>
      </w:r>
    </w:p>
    <w:p w14:paraId="2F4ADBB5" w14:textId="77777777" w:rsidR="00E014B7" w:rsidRPr="00E014B7" w:rsidRDefault="00E014B7" w:rsidP="00E014B7">
      <w:pPr>
        <w:spacing w:before="100" w:beforeAutospacing="1" w:after="225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</w:p>
    <w:p w14:paraId="1E1DF2EE" w14:textId="3C38B35B" w:rsidR="00994B68" w:rsidRPr="001D2957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 w:rsidRPr="001D2957">
        <w:rPr>
          <w:rFonts w:ascii="Times New Roman" w:hAnsi="Times New Roman"/>
          <w:sz w:val="28"/>
          <w:szCs w:val="28"/>
          <w:lang w:eastAsia="hr-HR"/>
        </w:rPr>
        <w:t>IV. OCJENA ZDRAVSTVENE SPOSOBNOSTI</w:t>
      </w:r>
    </w:p>
    <w:p w14:paraId="7DFD4922" w14:textId="0CD17236" w:rsidR="00994B68" w:rsidRPr="001D2957" w:rsidRDefault="001D2957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994B68" w:rsidRPr="001D2957">
        <w:rPr>
          <w:rFonts w:ascii="Times New Roman" w:hAnsi="Times New Roman"/>
          <w:sz w:val="24"/>
          <w:szCs w:val="24"/>
          <w:lang w:eastAsia="hr-HR"/>
        </w:rPr>
        <w:t>10.</w:t>
      </w:r>
    </w:p>
    <w:p w14:paraId="32722BCB" w14:textId="200C4299" w:rsidR="006A634D" w:rsidRPr="006A634D" w:rsidRDefault="006A634D" w:rsidP="00E014B7">
      <w:pPr>
        <w:spacing w:before="100" w:beforeAutospacing="1" w:after="225" w:line="240" w:lineRule="auto"/>
        <w:jc w:val="both"/>
        <w:rPr>
          <w:lang w:eastAsia="hr-HR"/>
        </w:rPr>
      </w:pPr>
      <w:r w:rsidRPr="006A634D">
        <w:rPr>
          <w:rFonts w:ascii="Times New Roman" w:hAnsi="Times New Roman"/>
          <w:sz w:val="24"/>
          <w:szCs w:val="24"/>
          <w:lang w:eastAsia="hr-HR"/>
        </w:rPr>
        <w:t>(1</w:t>
      </w:r>
      <w:r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994B68" w:rsidRPr="006A634D">
        <w:rPr>
          <w:rFonts w:ascii="Times New Roman" w:hAnsi="Times New Roman"/>
          <w:sz w:val="24"/>
          <w:szCs w:val="24"/>
          <w:lang w:eastAsia="hr-HR"/>
        </w:rPr>
        <w:t xml:space="preserve">Ocjena zdravstvene sposobnosti donosi se najkasnije u roku od 5 dana od početka zdravstvenog pregleda iz članka 2. ovoga Pravilnika, a najkasnije u roku od </w:t>
      </w:r>
      <w:r w:rsidR="006925A8" w:rsidRPr="006A634D">
        <w:rPr>
          <w:rFonts w:ascii="Times New Roman" w:hAnsi="Times New Roman"/>
          <w:sz w:val="24"/>
          <w:szCs w:val="24"/>
          <w:lang w:eastAsia="hr-HR"/>
        </w:rPr>
        <w:t>30</w:t>
      </w:r>
      <w:r w:rsidR="00994B68" w:rsidRPr="006A634D">
        <w:rPr>
          <w:rFonts w:ascii="Times New Roman" w:hAnsi="Times New Roman"/>
          <w:sz w:val="24"/>
          <w:szCs w:val="24"/>
          <w:lang w:eastAsia="hr-HR"/>
        </w:rPr>
        <w:t xml:space="preserve"> dana ako je potrebna proširena medicinska obrada</w:t>
      </w:r>
      <w:r w:rsidR="00590CBC" w:rsidRPr="006A634D">
        <w:rPr>
          <w:rFonts w:ascii="Times New Roman" w:hAnsi="Times New Roman"/>
          <w:sz w:val="24"/>
          <w:szCs w:val="24"/>
          <w:lang w:eastAsia="hr-HR"/>
        </w:rPr>
        <w:t xml:space="preserve"> ili kod izvanrednog zdravstvenog pregleda</w:t>
      </w:r>
      <w:r w:rsidRPr="006A634D">
        <w:rPr>
          <w:rFonts w:ascii="Times New Roman" w:hAnsi="Times New Roman"/>
          <w:sz w:val="24"/>
          <w:szCs w:val="24"/>
          <w:lang w:eastAsia="hr-HR"/>
        </w:rPr>
        <w:t>.</w:t>
      </w:r>
    </w:p>
    <w:p w14:paraId="6BEDE659" w14:textId="6A689C0A" w:rsidR="00994B68" w:rsidRPr="001D2957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A5D2D">
        <w:rPr>
          <w:rFonts w:ascii="Times New Roman" w:hAnsi="Times New Roman"/>
          <w:sz w:val="24"/>
          <w:szCs w:val="24"/>
          <w:lang w:eastAsia="hr-HR"/>
        </w:rPr>
        <w:t>Članak 11.</w:t>
      </w:r>
    </w:p>
    <w:p w14:paraId="0F26FD6D" w14:textId="777CC687" w:rsidR="006925A8" w:rsidRPr="001D2957" w:rsidRDefault="00F12723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925A8" w:rsidRPr="001D2957">
        <w:rPr>
          <w:rFonts w:ascii="Times New Roman" w:hAnsi="Times New Roman"/>
          <w:sz w:val="24"/>
          <w:szCs w:val="24"/>
          <w:lang w:eastAsia="hr-HR"/>
        </w:rPr>
        <w:t>(1) Ocjena zdravstvene sposobnosti može biti:</w:t>
      </w:r>
    </w:p>
    <w:p w14:paraId="65D4E7F2" w14:textId="0EA65DF4" w:rsidR="006925A8" w:rsidRPr="001D2957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>1. sposoban – ako su svi specijalisti određene specijalnosti i psiholog koji su sudjelovali u zdravstvenom pregledu dali ocjenu: zdravstveno sposo</w:t>
      </w:r>
      <w:r w:rsidR="001D2957">
        <w:rPr>
          <w:rFonts w:ascii="Times New Roman" w:hAnsi="Times New Roman"/>
          <w:sz w:val="24"/>
          <w:szCs w:val="24"/>
          <w:lang w:eastAsia="hr-HR"/>
        </w:rPr>
        <w:t>ban za držanje i nošenje oružja</w:t>
      </w:r>
    </w:p>
    <w:p w14:paraId="3E143C8E" w14:textId="6CF26568" w:rsidR="006925A8" w:rsidRPr="001D2957" w:rsidRDefault="00A55BFA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</w:t>
      </w:r>
      <w:r w:rsidR="006925A8" w:rsidRPr="001D2957">
        <w:rPr>
          <w:rFonts w:ascii="Times New Roman" w:hAnsi="Times New Roman"/>
          <w:sz w:val="24"/>
          <w:szCs w:val="24"/>
          <w:lang w:eastAsia="hr-HR"/>
        </w:rPr>
        <w:t>. nesposoban – ako i jedan od specijalista određene specijalnosti ili psiholog koji je sudjelovao u zdravstvenom pregledu dao ocjenu: zdravstveno nesposoban za držanje i nošenje oružja.</w:t>
      </w:r>
    </w:p>
    <w:p w14:paraId="2963E6AF" w14:textId="77777777" w:rsidR="006925A8" w:rsidRPr="001D2957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>(2) Kod ocjene zdravstvene sposobnosti na uvjerenju o zdravstvenoj sposobnosti obvezno se navodi broj zaključka na temelju kojega je osoba upućena na izvanredni zdravstveni pregled.</w:t>
      </w:r>
    </w:p>
    <w:p w14:paraId="78958BE8" w14:textId="0C1968C9" w:rsidR="006925A8" w:rsidRPr="001D2957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 xml:space="preserve">(3) Kod ocjene zdravstvene sposobnosti </w:t>
      </w:r>
      <w:r w:rsidR="006B0CD3">
        <w:rPr>
          <w:rFonts w:ascii="Times New Roman" w:hAnsi="Times New Roman"/>
          <w:sz w:val="24"/>
          <w:szCs w:val="24"/>
          <w:lang w:eastAsia="hr-HR"/>
        </w:rPr>
        <w:t>„</w:t>
      </w:r>
      <w:r w:rsidRPr="001D2957">
        <w:rPr>
          <w:rFonts w:ascii="Times New Roman" w:hAnsi="Times New Roman"/>
          <w:sz w:val="24"/>
          <w:szCs w:val="24"/>
          <w:lang w:eastAsia="hr-HR"/>
        </w:rPr>
        <w:t>nesposoban</w:t>
      </w:r>
      <w:r w:rsidR="006B0CD3">
        <w:rPr>
          <w:rFonts w:ascii="Times New Roman" w:hAnsi="Times New Roman"/>
          <w:sz w:val="24"/>
          <w:szCs w:val="24"/>
          <w:lang w:eastAsia="hr-HR"/>
        </w:rPr>
        <w:t>“</w:t>
      </w:r>
      <w:r w:rsidRPr="001D2957">
        <w:rPr>
          <w:rFonts w:ascii="Times New Roman" w:hAnsi="Times New Roman"/>
          <w:sz w:val="24"/>
          <w:szCs w:val="24"/>
          <w:lang w:eastAsia="hr-HR"/>
        </w:rPr>
        <w:t>, u kartonu zdravstvenog pregleda obvezno se navodi članak i točka ovoga Pravilnika na temelju koje je dana ocjena, te šifra prema 10. Međunarodnoj klasifikaciji bolesti.</w:t>
      </w:r>
    </w:p>
    <w:p w14:paraId="1C25364C" w14:textId="77777777" w:rsidR="006925A8" w:rsidRPr="001D2957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lastRenderedPageBreak/>
        <w:t>(4) O ocjeni zdravstvene sposobnosti izvješćuje se:</w:t>
      </w:r>
    </w:p>
    <w:p w14:paraId="5AA0D48E" w14:textId="1BA988B1" w:rsidR="006925A8" w:rsidRPr="006925A8" w:rsidRDefault="001D2957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1. pregledana osoba</w:t>
      </w:r>
    </w:p>
    <w:p w14:paraId="67072858" w14:textId="0CFC44A1" w:rsidR="006925A8" w:rsidRP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2. Hrvatski zavod za javno zdravstvo</w:t>
      </w:r>
      <w:r w:rsidR="00E11C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-  služba za medicinu rada za one osobe koje su upućene na zdravstveni pregled na temelju čl. 16. Zakona o nabav</w:t>
      </w:r>
      <w:r w:rsidR="001D2957">
        <w:rPr>
          <w:rFonts w:ascii="Times New Roman" w:hAnsi="Times New Roman"/>
          <w:color w:val="000000"/>
          <w:sz w:val="24"/>
          <w:szCs w:val="24"/>
          <w:lang w:eastAsia="hr-HR"/>
        </w:rPr>
        <w:t>i i posjedovanju oružja građana</w:t>
      </w:r>
    </w:p>
    <w:p w14:paraId="18A3B33A" w14:textId="43C519DC" w:rsidR="006925A8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3. nadležno tijelo ako je </w:t>
      </w:r>
      <w:r w:rsidR="00EA5D2D">
        <w:rPr>
          <w:rFonts w:ascii="Times New Roman" w:hAnsi="Times New Roman"/>
          <w:color w:val="000000"/>
          <w:sz w:val="24"/>
          <w:szCs w:val="24"/>
          <w:lang w:eastAsia="hr-HR"/>
        </w:rPr>
        <w:t>ocjena zdravstvene sposobnosti „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nesposoban</w:t>
      </w:r>
      <w:r w:rsidR="00EA5D2D">
        <w:rPr>
          <w:rFonts w:ascii="Times New Roman" w:hAnsi="Times New Roman"/>
          <w:color w:val="000000"/>
          <w:sz w:val="24"/>
          <w:szCs w:val="24"/>
          <w:lang w:eastAsia="hr-HR"/>
        </w:rPr>
        <w:t>“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i/ili ako je uputilo vlasnika oružja na izvanredni zdravstveni pregled.</w:t>
      </w:r>
    </w:p>
    <w:p w14:paraId="371EFED9" w14:textId="7DA972B4" w:rsidR="00F12723" w:rsidRPr="006925A8" w:rsidRDefault="00F12723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4. </w:t>
      </w:r>
      <w:r w:rsidR="00BC5484">
        <w:rPr>
          <w:rFonts w:ascii="Times New Roman" w:hAnsi="Times New Roman"/>
          <w:color w:val="000000"/>
          <w:sz w:val="24"/>
          <w:szCs w:val="24"/>
          <w:lang w:eastAsia="hr-HR"/>
        </w:rPr>
        <w:t>izabrani liječnik.</w:t>
      </w:r>
    </w:p>
    <w:p w14:paraId="39369E2E" w14:textId="59637799" w:rsidR="006A634D" w:rsidRDefault="006925A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(5) Kod </w:t>
      </w:r>
      <w:r w:rsidR="00BC5484">
        <w:rPr>
          <w:rFonts w:ascii="Times New Roman" w:hAnsi="Times New Roman"/>
          <w:color w:val="000000"/>
          <w:sz w:val="24"/>
          <w:szCs w:val="24"/>
          <w:lang w:eastAsia="hr-HR"/>
        </w:rPr>
        <w:t>ocjene zdravstvene sposobnosti „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nesposoban</w:t>
      </w:r>
      <w:r w:rsidR="00BC5484">
        <w:rPr>
          <w:rFonts w:ascii="Times New Roman" w:hAnsi="Times New Roman"/>
          <w:color w:val="000000"/>
          <w:sz w:val="24"/>
          <w:szCs w:val="24"/>
          <w:lang w:eastAsia="hr-HR"/>
        </w:rPr>
        <w:t>“</w:t>
      </w:r>
      <w:r w:rsidRPr="006925A8">
        <w:rPr>
          <w:rFonts w:ascii="Times New Roman" w:hAnsi="Times New Roman"/>
          <w:color w:val="000000"/>
          <w:sz w:val="24"/>
          <w:szCs w:val="24"/>
          <w:lang w:eastAsia="hr-HR"/>
        </w:rPr>
        <w:t>, ponovni zdravstveni pregled nije moguć prije isteka roka od tri mjeseca.</w:t>
      </w:r>
    </w:p>
    <w:p w14:paraId="57F01155" w14:textId="05D6CB28" w:rsidR="00155D48" w:rsidRPr="00155D48" w:rsidRDefault="00155D4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(6</w:t>
      </w:r>
      <w:r w:rsidRPr="00155D48">
        <w:rPr>
          <w:rFonts w:ascii="Times New Roman" w:hAnsi="Times New Roman"/>
          <w:sz w:val="24"/>
          <w:szCs w:val="24"/>
          <w:lang w:eastAsia="hr-HR"/>
        </w:rPr>
        <w:t>) Građanin ili nadležno tijelo koje nije zadovoljno izdanim Uvjerenjem, nakon prethodno obavljenog pregleda, u drugostupanjskom postupku može u roku od 15 dana od dana primitka Uvjerenja uputiti Drugostupanjskom zdravstvenom povjerenstvu zahtjev za preispitivanjem ocjene zdravstvene sposobnosti osobe kojoj je izdano uvjerenje o zdravstvenoj sposobnosti.</w:t>
      </w:r>
      <w:r w:rsidRPr="00506C0B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14:paraId="0D323824" w14:textId="26A89C64" w:rsidR="006A634D" w:rsidRDefault="006A634D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2C6ED5A" w14:textId="78C014E5" w:rsidR="00994B68" w:rsidRPr="001D2957" w:rsidRDefault="00BC5484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 w:rsidRPr="00BC5484" w:rsidDel="00BC548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</w:t>
      </w:r>
      <w:r w:rsidR="00994B68" w:rsidRPr="001D2957">
        <w:rPr>
          <w:rFonts w:ascii="Times New Roman" w:hAnsi="Times New Roman"/>
          <w:sz w:val="28"/>
          <w:szCs w:val="28"/>
          <w:lang w:eastAsia="hr-HR"/>
        </w:rPr>
        <w:t>V. MEDICINSKA DOKUMENTACIJA</w:t>
      </w:r>
    </w:p>
    <w:p w14:paraId="148C565D" w14:textId="098FBC92" w:rsidR="00994B68" w:rsidRPr="001D2957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>Članak 12.</w:t>
      </w:r>
    </w:p>
    <w:p w14:paraId="66D9D7E5" w14:textId="77777777" w:rsidR="00994B68" w:rsidRPr="001D2957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>(1) Ocjena zdravstvene sposobnosti upisuje se u Uvjerenje o zdravstvenoj sposobnosti za držanje i nošenje oružja (u daljnjem tekstu: Uvjerenje) koje izdaje ovlaštena zdravstvena ustanova, trgovačko društvo ili privatna ordinacija medicine rada.</w:t>
      </w:r>
    </w:p>
    <w:p w14:paraId="172E025A" w14:textId="2A30BF69" w:rsidR="00994B68" w:rsidRPr="001D2957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(2) Izgled i sadržaj Uvjerenja iz stavka 1. ovoga članka utvrđeni su u Prilogu II. koji je </w:t>
      </w:r>
      <w:r w:rsidR="006E3206">
        <w:rPr>
          <w:rFonts w:ascii="Times New Roman" w:hAnsi="Times New Roman"/>
          <w:color w:val="000000"/>
          <w:sz w:val="24"/>
          <w:szCs w:val="24"/>
          <w:lang w:eastAsia="hr-HR"/>
        </w:rPr>
        <w:t>tiskan</w:t>
      </w: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uz ovaj Pravil</w:t>
      </w:r>
      <w:r w:rsidR="001D2957">
        <w:rPr>
          <w:rFonts w:ascii="Times New Roman" w:hAnsi="Times New Roman"/>
          <w:color w:val="000000"/>
          <w:sz w:val="24"/>
          <w:szCs w:val="24"/>
          <w:lang w:eastAsia="hr-HR"/>
        </w:rPr>
        <w:t>nik i čini njegov sastavni dio.</w:t>
      </w:r>
    </w:p>
    <w:p w14:paraId="5B1CE899" w14:textId="7FCBC47F" w:rsidR="00994B68" w:rsidRPr="001D2957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>Članak 13.</w:t>
      </w:r>
    </w:p>
    <w:p w14:paraId="7F140E5E" w14:textId="77777777" w:rsidR="00994B68" w:rsidRPr="001D2957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>(1) U ovlaštenoj zdravstvenoj ustanovi, trgovačkom društvu i/ili privatnoj ordinaciji medicine rada vodi se upisnik obavljenih zdravstvenih pregleda i pohranjuju kartoni zdravstvenih pregleda.</w:t>
      </w:r>
    </w:p>
    <w:p w14:paraId="3F7835B8" w14:textId="4ABBA5A5" w:rsidR="00994B68" w:rsidRPr="001D2957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(2) Izgled i sadržaj kartona zdravstvenog pregleda iz stavka 1. ovoga članka utvrđeni su u Prilogu III. koji je </w:t>
      </w:r>
      <w:r w:rsidR="008621E8">
        <w:rPr>
          <w:rFonts w:ascii="Times New Roman" w:hAnsi="Times New Roman"/>
          <w:color w:val="000000"/>
          <w:sz w:val="24"/>
          <w:szCs w:val="24"/>
          <w:lang w:eastAsia="hr-HR"/>
        </w:rPr>
        <w:t>tiskan</w:t>
      </w: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uz ovaj Pravilnik i čini njegov sastavni dio.</w:t>
      </w:r>
    </w:p>
    <w:p w14:paraId="01B19A35" w14:textId="4E8E4F72" w:rsidR="00994B6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 xml:space="preserve">(3) Ovjerena preslika </w:t>
      </w:r>
      <w:r w:rsidR="00506C0B">
        <w:rPr>
          <w:rFonts w:ascii="Times New Roman" w:hAnsi="Times New Roman"/>
          <w:sz w:val="24"/>
          <w:szCs w:val="24"/>
          <w:lang w:eastAsia="hr-HR"/>
        </w:rPr>
        <w:t xml:space="preserve">Uvjerenja iz članka </w:t>
      </w:r>
      <w:r w:rsidRPr="001D2957">
        <w:rPr>
          <w:rFonts w:ascii="Times New Roman" w:hAnsi="Times New Roman"/>
          <w:sz w:val="24"/>
          <w:szCs w:val="24"/>
          <w:lang w:eastAsia="hr-HR"/>
        </w:rPr>
        <w:t>12. ovoga Pravilnika pohranjuje se u Kartonu zdravstvenog pregleda iz stavka 1. ovoga članka.</w:t>
      </w:r>
    </w:p>
    <w:p w14:paraId="448AA94C" w14:textId="77777777" w:rsidR="00155D48" w:rsidRPr="001D2957" w:rsidRDefault="00155D4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57585E0" w14:textId="784FDD27" w:rsidR="00994B68" w:rsidRPr="001D2957" w:rsidRDefault="00506C0B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994B68" w:rsidRPr="001D2957">
        <w:rPr>
          <w:rFonts w:ascii="Times New Roman" w:hAnsi="Times New Roman"/>
          <w:sz w:val="24"/>
          <w:szCs w:val="24"/>
          <w:lang w:eastAsia="hr-HR"/>
        </w:rPr>
        <w:t>14.</w:t>
      </w:r>
    </w:p>
    <w:p w14:paraId="589D92B4" w14:textId="5621AB31" w:rsidR="00994B68" w:rsidRPr="001D2957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2957">
        <w:rPr>
          <w:rFonts w:ascii="Times New Roman" w:hAnsi="Times New Roman"/>
          <w:sz w:val="24"/>
          <w:szCs w:val="24"/>
          <w:lang w:eastAsia="hr-HR"/>
        </w:rPr>
        <w:t xml:space="preserve">(1) Medicinsku dokumentaciju iz članka 13. ovoga Pravilnika, kao i svu ostalu dokumentaciju na temelju koje je dana ocjena iz članka 11. ovoga Pravilnika, ovlaštena zdravstvena ustanova, </w:t>
      </w:r>
      <w:r w:rsidRPr="001D2957">
        <w:rPr>
          <w:rFonts w:ascii="Times New Roman" w:hAnsi="Times New Roman"/>
          <w:sz w:val="24"/>
          <w:szCs w:val="24"/>
          <w:lang w:eastAsia="hr-HR"/>
        </w:rPr>
        <w:lastRenderedPageBreak/>
        <w:t xml:space="preserve">trgovačko društvo i privatna ordinacija medicine rada obvezni su čuvati sukladno odredbama posebnoga zakona kojim se propisuje čuvanje arhivskog i </w:t>
      </w:r>
      <w:proofErr w:type="spellStart"/>
      <w:r w:rsidRPr="001D2957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Pr="001D2957">
        <w:rPr>
          <w:rFonts w:ascii="Times New Roman" w:hAnsi="Times New Roman"/>
          <w:sz w:val="24"/>
          <w:szCs w:val="24"/>
          <w:lang w:eastAsia="hr-HR"/>
        </w:rPr>
        <w:t xml:space="preserve"> gradiva.</w:t>
      </w:r>
    </w:p>
    <w:p w14:paraId="0EE51C31" w14:textId="2D04FC8E" w:rsidR="00F45AB5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(2) Ako je ovlaštenoj zdravstvenoj ustanovi, trgovačkom društvu ili privatnoj ordinaciji medicine rada oduzeto ovlaštenje za obavljanje zdravstvenih pregleda radi utvrđivanja zdravstvene sposobnosti za držanje i nošenje oružja, ista je obvezna svu medicinsku dokumentaciju o obavljenim zdravstvenim pregledima dostaviti Drugostupanjskoj zdravstvenoj komisiji koja je obvezna čuvati sukladno odredbama zakona kojim se regulira čuvanje arhivskog i </w:t>
      </w:r>
      <w:proofErr w:type="spellStart"/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>registraturnog</w:t>
      </w:r>
      <w:proofErr w:type="spellEnd"/>
      <w:r w:rsidRPr="001D2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gradiva i provedbenim propisima, odnosno predati zdravstvenoj ustanovi, trgovačkom društvu ili privatnoj ordinaciji koja će preuzeti poslove zdravstvenih pregleda.</w:t>
      </w:r>
    </w:p>
    <w:p w14:paraId="2F60FEDE" w14:textId="77777777" w:rsidR="00C128CD" w:rsidRDefault="00C128CD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F6AE036" w14:textId="1B9C1BF1" w:rsidR="00994B68" w:rsidRPr="000677AA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72322F" w:rsidRPr="000677AA">
        <w:rPr>
          <w:rFonts w:ascii="Times New Roman" w:hAnsi="Times New Roman"/>
          <w:sz w:val="24"/>
          <w:szCs w:val="24"/>
          <w:lang w:eastAsia="hr-HR"/>
        </w:rPr>
        <w:t>1</w:t>
      </w:r>
      <w:r w:rsidR="00155D48">
        <w:rPr>
          <w:rFonts w:ascii="Times New Roman" w:hAnsi="Times New Roman"/>
          <w:sz w:val="24"/>
          <w:szCs w:val="24"/>
          <w:lang w:eastAsia="hr-HR"/>
        </w:rPr>
        <w:t>5</w:t>
      </w:r>
      <w:r w:rsidR="0072322F" w:rsidRPr="000677AA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52285534" w14:textId="3D897C5A" w:rsidR="00994B68" w:rsidRPr="00B66959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>Danom stupanja na snagu ovoga Pravilnika prestaje važiti Pravilnik o zdravstvenim pregledima za utvrđivanje zdravstvene sposobnosti za držanje</w:t>
      </w:r>
      <w:r w:rsidR="00B669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>i nošenje oružja (</w:t>
      </w:r>
      <w:r w:rsidR="0072322F">
        <w:rPr>
          <w:rFonts w:ascii="Times New Roman" w:hAnsi="Times New Roman"/>
          <w:color w:val="000000"/>
          <w:sz w:val="24"/>
          <w:szCs w:val="24"/>
          <w:lang w:eastAsia="hr-HR"/>
        </w:rPr>
        <w:t>„</w:t>
      </w: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>Narodne novine</w:t>
      </w:r>
      <w:r w:rsidR="0072322F">
        <w:rPr>
          <w:rFonts w:ascii="Times New Roman" w:hAnsi="Times New Roman"/>
          <w:color w:val="000000"/>
          <w:sz w:val="24"/>
          <w:szCs w:val="24"/>
          <w:lang w:eastAsia="hr-HR"/>
        </w:rPr>
        <w:t>“</w:t>
      </w: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>, broj</w:t>
      </w:r>
      <w:r w:rsidR="007232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B66959">
        <w:rPr>
          <w:rFonts w:ascii="Times New Roman" w:hAnsi="Times New Roman"/>
          <w:sz w:val="24"/>
          <w:szCs w:val="24"/>
          <w:lang w:eastAsia="hr-HR"/>
        </w:rPr>
        <w:t>22/2013).</w:t>
      </w:r>
    </w:p>
    <w:p w14:paraId="705980B5" w14:textId="28D93326" w:rsidR="00994B68" w:rsidRPr="000677AA" w:rsidRDefault="00994B68" w:rsidP="00E014B7">
      <w:pPr>
        <w:spacing w:before="100" w:beforeAutospacing="1" w:after="2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 w:rsidR="00155D48">
        <w:rPr>
          <w:rFonts w:ascii="Times New Roman" w:hAnsi="Times New Roman"/>
          <w:color w:val="000000"/>
          <w:sz w:val="24"/>
          <w:szCs w:val="24"/>
          <w:lang w:eastAsia="hr-HR"/>
        </w:rPr>
        <w:t>16</w:t>
      </w:r>
      <w:r w:rsidR="0072322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34AB9145" w14:textId="3E8461EC" w:rsidR="00994B68" w:rsidRDefault="00994B68" w:rsidP="00E014B7">
      <w:pPr>
        <w:spacing w:before="100" w:beforeAutospacing="1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Ovaj Pravilnik stupa na snagu osmoga dana od dana objave u </w:t>
      </w:r>
      <w:r w:rsidR="0072322F">
        <w:rPr>
          <w:rFonts w:ascii="Times New Roman" w:hAnsi="Times New Roman"/>
          <w:color w:val="000000"/>
          <w:sz w:val="24"/>
          <w:szCs w:val="24"/>
          <w:lang w:eastAsia="hr-HR"/>
        </w:rPr>
        <w:t>„</w:t>
      </w:r>
      <w:r w:rsidRPr="000677AA">
        <w:rPr>
          <w:rFonts w:ascii="Times New Roman" w:hAnsi="Times New Roman"/>
          <w:color w:val="000000"/>
          <w:sz w:val="24"/>
          <w:szCs w:val="24"/>
          <w:lang w:eastAsia="hr-HR"/>
        </w:rPr>
        <w:t>Narodnim novinama</w:t>
      </w:r>
      <w:r w:rsidR="0072322F">
        <w:rPr>
          <w:rFonts w:ascii="Times New Roman" w:hAnsi="Times New Roman"/>
          <w:color w:val="000000"/>
          <w:sz w:val="24"/>
          <w:szCs w:val="24"/>
          <w:lang w:eastAsia="hr-HR"/>
        </w:rPr>
        <w:t>“</w:t>
      </w: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4A56271A" w14:textId="769F8416" w:rsidR="0072322F" w:rsidRPr="0072322F" w:rsidRDefault="0072322F" w:rsidP="0072322F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KLASA:</w:t>
      </w:r>
    </w:p>
    <w:p w14:paraId="570C3CE1" w14:textId="6B309040" w:rsidR="00A503BA" w:rsidRDefault="00A503BA" w:rsidP="00A503B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URBROJ:</w:t>
      </w:r>
    </w:p>
    <w:p w14:paraId="411AD1F3" w14:textId="77777777" w:rsidR="007C2F2F" w:rsidRDefault="007C2F2F" w:rsidP="00A503B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3E5AF660" w14:textId="7885124C" w:rsidR="00A503BA" w:rsidRDefault="0072322F" w:rsidP="00A503B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2322F">
        <w:rPr>
          <w:rFonts w:ascii="Times New Roman" w:eastAsia="MS Mincho" w:hAnsi="Times New Roman"/>
          <w:sz w:val="24"/>
          <w:szCs w:val="24"/>
        </w:rPr>
        <w:t>Zagreb,</w:t>
      </w:r>
    </w:p>
    <w:p w14:paraId="72CBF3DA" w14:textId="6F1BB5F0" w:rsidR="00CE4E33" w:rsidRDefault="00CE4E33" w:rsidP="00A503B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030F1B34" w14:textId="5ECBA9C9" w:rsidR="0072322F" w:rsidRPr="0072322F" w:rsidRDefault="0072322F" w:rsidP="0072322F">
      <w:pPr>
        <w:spacing w:before="100" w:beforeAutospacing="1" w:after="225" w:line="336" w:lineRule="atLeast"/>
        <w:ind w:left="5103"/>
        <w:jc w:val="center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  <w:r w:rsidRPr="0072322F">
        <w:rPr>
          <w:rFonts w:ascii="Times New Roman" w:eastAsia="MS Mincho" w:hAnsi="Times New Roman"/>
          <w:sz w:val="24"/>
          <w:szCs w:val="24"/>
        </w:rPr>
        <w:t xml:space="preserve"> </w:t>
      </w:r>
      <w:r w:rsidRPr="0072322F">
        <w:rPr>
          <w:rFonts w:ascii="Times New Roman" w:hAnsi="Times New Roman"/>
          <w:bCs/>
          <w:color w:val="000000"/>
          <w:sz w:val="24"/>
          <w:szCs w:val="24"/>
          <w:lang w:eastAsia="hr-HR"/>
        </w:rPr>
        <w:t>MINISTAR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     </w:t>
      </w:r>
      <w:r w:rsidRPr="0072322F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</w:t>
      </w:r>
    </w:p>
    <w:p w14:paraId="43E2A004" w14:textId="7F453DFD" w:rsidR="00E5516B" w:rsidRDefault="0084774E" w:rsidP="00207048">
      <w:pPr>
        <w:spacing w:before="100" w:beforeAutospacing="1" w:after="225" w:line="336" w:lineRule="atLeast"/>
        <w:ind w:left="5103"/>
        <w:jc w:val="center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  <w:r w:rsidRPr="0084774E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izv. prof. dr. </w:t>
      </w:r>
      <w:proofErr w:type="spellStart"/>
      <w:r w:rsidRPr="0084774E">
        <w:rPr>
          <w:rFonts w:ascii="Times New Roman" w:hAnsi="Times New Roman"/>
          <w:bCs/>
          <w:color w:val="000000"/>
          <w:sz w:val="24"/>
          <w:szCs w:val="24"/>
          <w:lang w:eastAsia="hr-HR"/>
        </w:rPr>
        <w:t>sc</w:t>
      </w:r>
      <w:proofErr w:type="spellEnd"/>
      <w:r w:rsidRPr="0084774E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. Vili Beroš                                            </w:t>
      </w:r>
      <w:bookmarkStart w:id="2" w:name="_GoBack"/>
      <w:bookmarkEnd w:id="2"/>
    </w:p>
    <w:p w14:paraId="62D92868" w14:textId="2F74AA30" w:rsidR="00DF5615" w:rsidRDefault="00DF5615" w:rsidP="00207048">
      <w:pPr>
        <w:spacing w:before="100" w:beforeAutospacing="1" w:after="225" w:line="336" w:lineRule="atLeast"/>
        <w:ind w:left="5103"/>
        <w:jc w:val="center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29B1BA9F" w14:textId="2C0BE0B2" w:rsidR="00DF5615" w:rsidRDefault="00DF5615" w:rsidP="00207048">
      <w:pPr>
        <w:spacing w:before="100" w:beforeAutospacing="1" w:after="225" w:line="336" w:lineRule="atLeast"/>
        <w:ind w:left="5103"/>
        <w:jc w:val="center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5EB7C65C" w14:textId="5007AC82" w:rsidR="00DF5615" w:rsidRDefault="00DF5615" w:rsidP="00207048">
      <w:pPr>
        <w:spacing w:before="100" w:beforeAutospacing="1" w:after="225" w:line="336" w:lineRule="atLeast"/>
        <w:ind w:left="5103"/>
        <w:jc w:val="center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7B21F605" w14:textId="00DBF795" w:rsidR="00E014B7" w:rsidRDefault="00E014B7" w:rsidP="00E5516B">
      <w:pPr>
        <w:spacing w:before="100" w:beforeAutospacing="1" w:after="225" w:line="336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32023537" w14:textId="4084DC98" w:rsidR="00E014B7" w:rsidRDefault="00E014B7" w:rsidP="00E5516B">
      <w:pPr>
        <w:spacing w:before="100" w:beforeAutospacing="1" w:after="225" w:line="336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440F8843" w14:textId="005A6136" w:rsidR="009A0999" w:rsidRDefault="009A0999" w:rsidP="00E5516B">
      <w:pPr>
        <w:spacing w:before="100" w:beforeAutospacing="1" w:after="225" w:line="336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264FFB82" w14:textId="77777777" w:rsidR="009A0999" w:rsidRDefault="009A0999" w:rsidP="00E5516B">
      <w:pPr>
        <w:spacing w:before="100" w:beforeAutospacing="1" w:after="225" w:line="336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14:paraId="019C7005" w14:textId="245D7FF2" w:rsidR="00994B68" w:rsidRPr="0072322F" w:rsidRDefault="00994B68" w:rsidP="00E5516B">
      <w:pPr>
        <w:spacing w:before="100" w:beforeAutospacing="1" w:after="225" w:line="336" w:lineRule="atLeast"/>
        <w:jc w:val="righ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I.</w:t>
      </w:r>
    </w:p>
    <w:p w14:paraId="698231FA" w14:textId="77777777" w:rsidR="00994B68" w:rsidRPr="0072322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2322F">
        <w:rPr>
          <w:rFonts w:ascii="Times New Roman" w:hAnsi="Times New Roman"/>
          <w:color w:val="000000"/>
          <w:sz w:val="28"/>
          <w:szCs w:val="28"/>
          <w:lang w:eastAsia="hr-HR"/>
        </w:rPr>
        <w:lastRenderedPageBreak/>
        <w:t>MIŠLJENJE IZABRANOG LIJEČNIKA</w:t>
      </w:r>
      <w:r w:rsidRPr="0072322F">
        <w:rPr>
          <w:rFonts w:ascii="Times New Roman" w:hAnsi="Times New Roman"/>
          <w:color w:val="000000"/>
          <w:sz w:val="28"/>
          <w:szCs w:val="28"/>
          <w:lang w:eastAsia="hr-HR"/>
        </w:rPr>
        <w:br/>
      </w:r>
      <w:r w:rsidRPr="0072322F">
        <w:rPr>
          <w:rFonts w:ascii="Times New Roman" w:hAnsi="Times New Roman"/>
          <w:color w:val="000000"/>
          <w:sz w:val="28"/>
          <w:szCs w:val="28"/>
          <w:lang w:eastAsia="hr-HR"/>
        </w:rPr>
        <w:br/>
        <w:t>OBITELJSKE/OPĆE MEDICINE</w:t>
      </w:r>
    </w:p>
    <w:p w14:paraId="42C42C92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ZDRAVSTVENA USTANOVA- TRGOVAČKO DRUŠTVO</w:t>
      </w:r>
    </w:p>
    <w:p w14:paraId="7AEEBFCB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-ORDINACIJA PRIVATNE PRAKSE (Pečat)</w:t>
      </w:r>
    </w:p>
    <w:p w14:paraId="3440B805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Šifra zdravstvene ustanove – trgovačkog društva</w:t>
      </w:r>
    </w:p>
    <w:p w14:paraId="31E07999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ordinacije privatne prakse: /__/__/__/__/__/__/__/__/__/</w:t>
      </w:r>
    </w:p>
    <w:p w14:paraId="0BA5BE00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Ime i prezime izabranog liječnika: ________________________</w:t>
      </w:r>
    </w:p>
    <w:p w14:paraId="7076AA30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Šifra izabranog liječnika: /__/__/__/__/__/__/__/</w:t>
      </w:r>
    </w:p>
    <w:p w14:paraId="136BE961" w14:textId="77777777" w:rsidR="00994B68" w:rsidRPr="0072322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72322F">
        <w:rPr>
          <w:rFonts w:ascii="Times New Roman" w:hAnsi="Times New Roman"/>
          <w:b/>
          <w:bCs/>
          <w:color w:val="000000"/>
          <w:sz w:val="26"/>
          <w:szCs w:val="26"/>
          <w:lang w:eastAsia="hr-HR"/>
        </w:rPr>
        <w:t>MIŠLJENJE IZABRANOG LIJEČNIKA OBITELJSKE/OPĆE MEDICINE</w:t>
      </w:r>
    </w:p>
    <w:p w14:paraId="2DE4DE1E" w14:textId="7F8009CD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4E33">
        <w:rPr>
          <w:rFonts w:ascii="Times New Roman" w:hAnsi="Times New Roman"/>
          <w:sz w:val="24"/>
          <w:szCs w:val="24"/>
          <w:lang w:eastAsia="hr-HR"/>
        </w:rPr>
        <w:t xml:space="preserve">Na temelju članka 14. stavka 2. Zakona o nabavi </w:t>
      </w:r>
      <w:r w:rsidR="00CE4E33" w:rsidRPr="00CE4E33">
        <w:rPr>
          <w:rFonts w:ascii="Times New Roman" w:hAnsi="Times New Roman"/>
          <w:sz w:val="24"/>
          <w:szCs w:val="24"/>
          <w:lang w:eastAsia="hr-HR"/>
        </w:rPr>
        <w:t>i posjedovanju oružja građana („</w:t>
      </w:r>
      <w:r w:rsidRPr="00CE4E33">
        <w:rPr>
          <w:rFonts w:ascii="Times New Roman" w:hAnsi="Times New Roman"/>
          <w:sz w:val="24"/>
          <w:szCs w:val="24"/>
          <w:lang w:eastAsia="hr-HR"/>
        </w:rPr>
        <w:t>Narodne novine</w:t>
      </w:r>
      <w:r w:rsidR="00CE4E33" w:rsidRPr="00CE4E33">
        <w:rPr>
          <w:rFonts w:ascii="Times New Roman" w:hAnsi="Times New Roman"/>
          <w:sz w:val="24"/>
          <w:szCs w:val="24"/>
          <w:lang w:eastAsia="hr-HR"/>
        </w:rPr>
        <w:t>“</w:t>
      </w:r>
      <w:r w:rsidRPr="00CE4E33">
        <w:rPr>
          <w:rFonts w:ascii="Times New Roman" w:hAnsi="Times New Roman"/>
          <w:sz w:val="24"/>
          <w:szCs w:val="24"/>
          <w:lang w:eastAsia="hr-HR"/>
        </w:rPr>
        <w:t>, broj 94/2018), a na traženje:</w:t>
      </w:r>
    </w:p>
    <w:p w14:paraId="402A015C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Ime, prezime:________________ Ime oca/majke: _____________</w:t>
      </w:r>
    </w:p>
    <w:p w14:paraId="268305CF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14:paraId="0B829272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OIB /__/__/__/__/__/__/__/__/__/__/__/__/__/</w:t>
      </w:r>
    </w:p>
    <w:p w14:paraId="2B38D464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Prebivalište i adresa stanovanja: ___________________________</w:t>
      </w:r>
    </w:p>
    <w:p w14:paraId="3E38C3EA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izdaje se ovo mišljenje radi zdravstvenog pregleda u ovlaštenoj zdravstvenoj ustanovi ili ordinaciji kojim se utvrđuje zdravstvena sposobnost za držanje i nošenje oružja.</w:t>
      </w:r>
    </w:p>
    <w:p w14:paraId="22C0BBB4" w14:textId="77777777" w:rsidR="00994B68" w:rsidRPr="0072322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Navedenoj osobi izabrani sam liječnik obiteljske/opće medicine od (godina): _________ godine.</w:t>
      </w:r>
    </w:p>
    <w:p w14:paraId="6950CB86" w14:textId="77777777" w:rsid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Uvidom u zdravstveni karton i </w:t>
      </w:r>
      <w:proofErr w:type="spellStart"/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>priležeću</w:t>
      </w:r>
      <w:proofErr w:type="spellEnd"/>
      <w:r w:rsidRPr="007232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medicinsku dokumentaciju navedene osobe, koji se nalazi u ovoj ordinaciji, osoba je bolovala od sljedećih bolesti i zdravstvenih problema (godina, dijagnoza, dužina bolovanja ili liječenja, korištenje lijekova ako ih je morala duže vremena redovito uzimati i eventualne trajne posljedice)</w:t>
      </w:r>
    </w:p>
    <w:p w14:paraId="3CD7894B" w14:textId="18B37E18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U__________, _________ g.                                                       _________________________</w:t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                                            </w:t>
      </w:r>
      <w:r w:rsidRPr="00CE4E33">
        <w:rPr>
          <w:rFonts w:ascii="Times New Roman" w:hAnsi="Times New Roman"/>
          <w:color w:val="000000"/>
          <w:sz w:val="19"/>
          <w:szCs w:val="19"/>
          <w:lang w:eastAsia="hr-HR"/>
        </w:rPr>
        <w:t xml:space="preserve"> (potpis i faksimil izabranog liječnika</w:t>
      </w:r>
      <w:r w:rsidRPr="00CE4E33">
        <w:rPr>
          <w:rFonts w:ascii="Times New Roman" w:hAnsi="Times New Roman"/>
          <w:color w:val="000000"/>
          <w:sz w:val="19"/>
          <w:szCs w:val="19"/>
          <w:lang w:eastAsia="hr-HR"/>
        </w:rPr>
        <w:br/>
        <w:t>                                                                                                                                               obiteljske/opće medicine)</w:t>
      </w:r>
    </w:p>
    <w:p w14:paraId="33BAE215" w14:textId="77777777" w:rsidR="00994B68" w:rsidRPr="00CE4E33" w:rsidRDefault="00994B68" w:rsidP="00CE4E33">
      <w:pPr>
        <w:spacing w:before="100" w:beforeAutospacing="1" w:after="225" w:line="336" w:lineRule="atLeast"/>
        <w:jc w:val="righ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II.</w:t>
      </w:r>
    </w:p>
    <w:p w14:paraId="237FFF52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CE4E33">
        <w:rPr>
          <w:rFonts w:ascii="Times New Roman" w:hAnsi="Times New Roman"/>
          <w:color w:val="000000"/>
          <w:sz w:val="28"/>
          <w:szCs w:val="28"/>
          <w:lang w:eastAsia="hr-HR"/>
        </w:rPr>
        <w:lastRenderedPageBreak/>
        <w:t>UVJERENJE O ZDRAVSTVENOJ SPOSOBNOSTI ZA DRŽANJE I NOŠENJE ORUŽJA</w:t>
      </w:r>
    </w:p>
    <w:p w14:paraId="0072AF68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(Ovlaštena zdravstvena ustanova, trgovačko društvo ili ordinacija – za obavljanje zdravstvenih pregleda radi utvrđivanja zdravstvene sposobnosti za držanje i nošenje oružja)</w:t>
      </w:r>
    </w:p>
    <w:p w14:paraId="4ABFC840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Matični broj:</w:t>
      </w:r>
    </w:p>
    <w:p w14:paraId="3A72242E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14:paraId="47E2D15A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Datum (dan/mjesec/godina): /___/___/_______/</w:t>
      </w:r>
    </w:p>
    <w:p w14:paraId="63863EF6" w14:textId="77777777" w:rsidR="00994B68" w:rsidRPr="00CE4E33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21"/>
        <w:gridCol w:w="337"/>
        <w:gridCol w:w="6680"/>
      </w:tblGrid>
      <w:tr w:rsidR="00994B68" w:rsidRPr="00A908B7" w14:paraId="5F6A3F09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02A5855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Vrsta zdravstvenog pregleda: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38B7D1C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94B78E7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izdavanja Uvjerenja o zdravstvenoj sposobnosti za držanje i nošenje oružja</w:t>
            </w:r>
          </w:p>
        </w:tc>
      </w:tr>
      <w:tr w:rsidR="00994B68" w:rsidRPr="00A908B7" w14:paraId="188DB453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A0125B2" w14:textId="77777777" w:rsidR="00994B68" w:rsidRPr="00CE4E33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90FE6F1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21B9E1E" w14:textId="4D013F62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izvanredni zdravstveni pregled, broj </w:t>
            </w:r>
            <w:r w:rsid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zaključka</w:t>
            </w:r>
            <w:r w:rsidRP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 nadležnog tijela _______________________</w:t>
            </w:r>
          </w:p>
        </w:tc>
      </w:tr>
    </w:tbl>
    <w:p w14:paraId="0F4B9C50" w14:textId="266E5EFC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temelju </w:t>
      </w:r>
      <w:r w:rsid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članka </w:t>
      </w:r>
      <w:r w:rsidRPr="0077545F">
        <w:rPr>
          <w:rFonts w:ascii="Times New Roman" w:hAnsi="Times New Roman"/>
          <w:sz w:val="24"/>
          <w:szCs w:val="24"/>
          <w:lang w:eastAsia="hr-HR"/>
        </w:rPr>
        <w:t xml:space="preserve">14. stavka 2. Zakona o nabavi </w:t>
      </w:r>
      <w:r w:rsidR="0077545F">
        <w:rPr>
          <w:rFonts w:ascii="Times New Roman" w:hAnsi="Times New Roman"/>
          <w:sz w:val="24"/>
          <w:szCs w:val="24"/>
          <w:lang w:eastAsia="hr-HR"/>
        </w:rPr>
        <w:t>i posjedovanju oružja građana („</w:t>
      </w:r>
      <w:r w:rsidRPr="0077545F">
        <w:rPr>
          <w:rFonts w:ascii="Times New Roman" w:hAnsi="Times New Roman"/>
          <w:sz w:val="24"/>
          <w:szCs w:val="24"/>
          <w:lang w:eastAsia="hr-HR"/>
        </w:rPr>
        <w:t>Narodne novine</w:t>
      </w:r>
      <w:r w:rsidR="0077545F">
        <w:rPr>
          <w:rFonts w:ascii="Times New Roman" w:hAnsi="Times New Roman"/>
          <w:sz w:val="24"/>
          <w:szCs w:val="24"/>
          <w:lang w:eastAsia="hr-HR"/>
        </w:rPr>
        <w:t>“</w:t>
      </w:r>
      <w:r w:rsidRPr="0077545F">
        <w:rPr>
          <w:rFonts w:ascii="Times New Roman" w:hAnsi="Times New Roman"/>
          <w:sz w:val="24"/>
          <w:szCs w:val="24"/>
          <w:lang w:eastAsia="hr-HR"/>
        </w:rPr>
        <w:t xml:space="preserve">, broj 94/2018), </w:t>
      </w:r>
      <w:r w:rsidR="00CE4E33" w:rsidRPr="0077545F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Pr="0077545F">
        <w:rPr>
          <w:rFonts w:ascii="Times New Roman" w:hAnsi="Times New Roman"/>
          <w:sz w:val="24"/>
          <w:szCs w:val="24"/>
          <w:lang w:eastAsia="hr-HR"/>
        </w:rPr>
        <w:t xml:space="preserve">članka 5. Pravilnika o zdravstvenim pregledima za utvrđivanje </w:t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zdravstvene sposobnosti za držanje i nošenje oružja izdaje se</w:t>
      </w:r>
    </w:p>
    <w:p w14:paraId="62B85977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UVJERENJE</w:t>
      </w:r>
    </w:p>
    <w:p w14:paraId="554D111B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6"/>
          <w:szCs w:val="26"/>
          <w:lang w:eastAsia="hr-HR"/>
        </w:rPr>
        <w:t>O ZDRAVSTVENOJ SPOSOBNOSTI ZA DRŽANJE I NOŠENJE ORUŽJA</w:t>
      </w:r>
    </w:p>
    <w:p w14:paraId="089621B6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Ime, prezime: __________________ Ime oca/majke: __________</w:t>
      </w:r>
    </w:p>
    <w:p w14:paraId="029801FC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14:paraId="1C90E33C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OIB /__/__/__/__/__/__/__/__/__/__/__/__/__/</w:t>
      </w:r>
    </w:p>
    <w:p w14:paraId="7D6A4199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Mjesto i država rođenja: ________________________________</w:t>
      </w:r>
    </w:p>
    <w:p w14:paraId="70638264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Prebivalište i adresa stanovanja: ___________________________</w:t>
      </w:r>
    </w:p>
    <w:p w14:paraId="348E2140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temelju mišljenja izabranog liječnika obiteljske/opće medicine, osobne izjave pregledane osobe, kliničkog pregleda i pretraga, oftalmološkog pregleda, psihijatrijskog pregleda i psihologijske obrade </w:t>
      </w: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pregledana osoba je zdravstveno</w:t>
      </w:r>
    </w:p>
    <w:p w14:paraId="4B9E75E2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SPOSOBNA – NESPOSOBNA</w:t>
      </w:r>
    </w:p>
    <w:p w14:paraId="191D2C95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za držanje i nošenje oružja</w:t>
      </w:r>
    </w:p>
    <w:p w14:paraId="0F43FC91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Uvjerenje se izdaje u svrhu: </w:t>
      </w:r>
      <w:bookmarkStart w:id="3" w:name="footnote-29081-1-backlink"/>
      <w:bookmarkEnd w:id="3"/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begin"/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instrText xml:space="preserve"> HYPERLINK "https://narodne-novine.nn.hr/clanci/sluzbeni/full/2013_02_22_375.html" \l "footnote-29081-1" </w:instrText>
      </w:r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separate"/>
      </w:r>
      <w:r w:rsidRPr="00CE4E33">
        <w:rPr>
          <w:rFonts w:ascii="Times New Roman" w:hAnsi="Times New Roman"/>
          <w:color w:val="666666"/>
          <w:sz w:val="24"/>
          <w:szCs w:val="24"/>
          <w:lang w:eastAsia="hr-HR"/>
        </w:rPr>
        <w:t>[1]</w:t>
      </w:r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end"/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bookmarkStart w:id="4" w:name="footnote-29081-2-backlink"/>
      <w:bookmarkEnd w:id="4"/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begin"/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instrText xml:space="preserve"> HYPERLINK "https://narodne-novine.nn.hr/clanci/sluzbeni/full/2013_02_22_375.html" \l "footnote-29081-2" </w:instrText>
      </w:r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separate"/>
      </w:r>
      <w:r w:rsidRPr="00CE4E33">
        <w:rPr>
          <w:rFonts w:ascii="Times New Roman" w:hAnsi="Times New Roman"/>
          <w:color w:val="666666"/>
          <w:sz w:val="24"/>
          <w:szCs w:val="24"/>
          <w:lang w:eastAsia="hr-HR"/>
        </w:rPr>
        <w:t>[2]</w:t>
      </w:r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end"/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bookmarkStart w:id="5" w:name="footnote-29081-3-backlink"/>
      <w:bookmarkEnd w:id="5"/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begin"/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instrText xml:space="preserve"> HYPERLINK "https://narodne-novine.nn.hr/clanci/sluzbeni/full/2013_02_22_375.html" \l "footnote-29081-3" </w:instrText>
      </w:r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separate"/>
      </w:r>
      <w:r w:rsidRPr="00CE4E33">
        <w:rPr>
          <w:rFonts w:ascii="Times New Roman" w:hAnsi="Times New Roman"/>
          <w:color w:val="666666"/>
          <w:sz w:val="24"/>
          <w:szCs w:val="24"/>
          <w:lang w:eastAsia="hr-HR"/>
        </w:rPr>
        <w:t>[3]</w:t>
      </w:r>
      <w:r w:rsidR="00AF4AE1" w:rsidRPr="00EF68F9">
        <w:rPr>
          <w:rFonts w:ascii="Times New Roman" w:hAnsi="Times New Roman"/>
          <w:color w:val="000000"/>
          <w:sz w:val="24"/>
          <w:szCs w:val="24"/>
          <w:lang w:eastAsia="hr-HR"/>
        </w:rPr>
        <w:fldChar w:fldCharType="end"/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____________________________</w:t>
      </w:r>
    </w:p>
    <w:p w14:paraId="4C0DF291" w14:textId="4BC8AE36" w:rsidR="00994B68" w:rsidRPr="00EF68F9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68F9">
        <w:rPr>
          <w:rFonts w:ascii="Times New Roman" w:hAnsi="Times New Roman"/>
          <w:i/>
          <w:iCs/>
          <w:sz w:val="24"/>
          <w:szCs w:val="24"/>
          <w:lang w:eastAsia="hr-HR"/>
        </w:rPr>
        <w:t xml:space="preserve">Pregledana osoba ili nadležno tijelo koje nije zadovoljno izdanim uvjerenjem o zdravstvenoj sposobnosti za držanje i nošenje oružja, </w:t>
      </w:r>
      <w:r w:rsidRPr="00EF68F9">
        <w:rPr>
          <w:rFonts w:ascii="Times New Roman" w:hAnsi="Times New Roman"/>
          <w:sz w:val="24"/>
          <w:szCs w:val="24"/>
          <w:lang w:eastAsia="hr-HR"/>
        </w:rPr>
        <w:t>može u roku od 15 dana od dana primitka Uvjerenja uputiti zahtjev za preispitivanjem ocjene zdravstvene sposobnosti drugostupan</w:t>
      </w:r>
      <w:r w:rsidR="0077545F" w:rsidRPr="00EF68F9">
        <w:rPr>
          <w:rFonts w:ascii="Times New Roman" w:hAnsi="Times New Roman"/>
          <w:sz w:val="24"/>
          <w:szCs w:val="24"/>
          <w:lang w:eastAsia="hr-HR"/>
        </w:rPr>
        <w:t>jskom zdravstvenom povjerenstvu</w:t>
      </w:r>
      <w:r w:rsidRPr="00EF68F9">
        <w:rPr>
          <w:rFonts w:ascii="Times New Roman" w:hAnsi="Times New Roman"/>
          <w:i/>
          <w:iCs/>
          <w:sz w:val="24"/>
          <w:szCs w:val="24"/>
          <w:lang w:eastAsia="hr-HR"/>
        </w:rPr>
        <w:t>, Zagreb, (adresa sjedišta)</w:t>
      </w:r>
    </w:p>
    <w:p w14:paraId="4E1F888E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Potpis i faksimil doktora medicine,</w:t>
      </w: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br/>
        <w:t>specijalista medicine rada</w:t>
      </w:r>
    </w:p>
    <w:p w14:paraId="2AC68E4C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M.P.</w:t>
      </w:r>
    </w:p>
    <w:p w14:paraId="1E4DC3DE" w14:textId="77777777" w:rsidR="00994B68" w:rsidRPr="00CE4E33" w:rsidRDefault="00994B68" w:rsidP="0077545F">
      <w:pPr>
        <w:spacing w:before="100" w:beforeAutospacing="1" w:after="225" w:line="336" w:lineRule="atLeast"/>
        <w:jc w:val="righ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br/>
        <w:t>PRILOG III.</w:t>
      </w:r>
    </w:p>
    <w:p w14:paraId="285FCF5A" w14:textId="77777777" w:rsidR="00994B68" w:rsidRPr="00CE4E33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CE4E33">
        <w:rPr>
          <w:rFonts w:ascii="Times New Roman" w:hAnsi="Times New Roman"/>
          <w:color w:val="000000"/>
          <w:sz w:val="28"/>
          <w:szCs w:val="28"/>
          <w:lang w:eastAsia="hr-HR"/>
        </w:rPr>
        <w:t>KARTON ZDRAVSTVENOG PREGLEDA – ZDRAVSTVENA SPOSOBNOST ZA DRŽANJE I NOŠENJE ORUŽJA</w:t>
      </w:r>
    </w:p>
    <w:p w14:paraId="7EA26FE8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(Ovlaštena zdravstvena ustanova, trgovačko društvo ili ordinacija – za obavljanje zdravstvenih pregleda radi utvrđivanja zdravstvene sposobnosti za držanje i nošenje oružja)</w:t>
      </w:r>
    </w:p>
    <w:p w14:paraId="38AC0AAC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Matični broj:</w:t>
      </w:r>
    </w:p>
    <w:p w14:paraId="3B2237D6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14:paraId="2AC4CDEE" w14:textId="77777777" w:rsidR="00994B68" w:rsidRPr="00CE4E33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Datum upisa (dan/mjesec/godina): /___/___/_______/</w:t>
      </w:r>
    </w:p>
    <w:p w14:paraId="5B1CFE59" w14:textId="77777777" w:rsidR="00994B68" w:rsidRPr="00CE4E33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4E33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5"/>
        <w:gridCol w:w="337"/>
        <w:gridCol w:w="6396"/>
      </w:tblGrid>
      <w:tr w:rsidR="00994B68" w:rsidRPr="00A908B7" w14:paraId="11D4F3BC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25682D7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Vrsta zdravstvenog pregleda: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BE611CD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445B8F2" w14:textId="77777777" w:rsidR="00994B68" w:rsidRPr="00CE4E33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CE4E33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izdavanja Uvjerenja o zdravstvenoj sposobnosti za držanje i nošenje oružja</w:t>
            </w:r>
          </w:p>
        </w:tc>
      </w:tr>
      <w:tr w:rsidR="00994B68" w:rsidRPr="00A908B7" w14:paraId="5BBAE14D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1972247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E0AD35D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05B5AE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Prvi puta Da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 Ne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11A0EE57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622635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F6093E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717A85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izvanredni zdravstveni pregled</w:t>
            </w:r>
          </w:p>
        </w:tc>
      </w:tr>
      <w:tr w:rsidR="00994B68" w:rsidRPr="00A908B7" w14:paraId="0C268874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E43AF2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B650B8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04397E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broj rješenja nadležnog tijela _______________________</w:t>
            </w:r>
          </w:p>
        </w:tc>
      </w:tr>
    </w:tbl>
    <w:p w14:paraId="3D4D8B54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lastRenderedPageBreak/>
        <w:t>KARTON ZDRAVSTVENOG PREGLEDA</w:t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  <w:t>ZDRAVSTVENA SPOSOBNOST ZA DRŽANJE I NOŠENJE ORUŽJA</w:t>
      </w:r>
    </w:p>
    <w:p w14:paraId="62E6F06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Ime, prezime: ________________ Ime oca/majke: _____________</w:t>
      </w:r>
    </w:p>
    <w:p w14:paraId="50A185E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Spol: </w:t>
      </w:r>
      <w:r w:rsidRPr="0077545F">
        <w:rPr>
          <w:rFonts w:ascii="Segoe UI Symbol" w:eastAsia="MS Gothic" w:hAnsi="Segoe UI Symbol" w:cs="Segoe UI Symbol"/>
          <w:color w:val="000000"/>
          <w:sz w:val="24"/>
          <w:szCs w:val="24"/>
          <w:lang w:eastAsia="hr-HR"/>
        </w:rPr>
        <w:t>☐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muški </w:t>
      </w:r>
      <w:r w:rsidRPr="0077545F">
        <w:rPr>
          <w:rFonts w:ascii="Segoe UI Symbol" w:eastAsia="MS Gothic" w:hAnsi="Segoe UI Symbol" w:cs="Segoe UI Symbol"/>
          <w:color w:val="000000"/>
          <w:sz w:val="24"/>
          <w:szCs w:val="24"/>
          <w:lang w:eastAsia="hr-HR"/>
        </w:rPr>
        <w:t>☐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ženski Državljanstvo: ____________________</w:t>
      </w:r>
    </w:p>
    <w:p w14:paraId="5F9B74CA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14:paraId="69DC633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OIB /__/__/__/__/__/__/__/__/__/__/__/__/__/</w:t>
      </w:r>
    </w:p>
    <w:p w14:paraId="46D71C2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Mjesto i država rođenja: ___________ Telefon ili GSM: _________</w:t>
      </w:r>
    </w:p>
    <w:p w14:paraId="456008F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Prebivalište i adresa stanovanja: ___________________________</w:t>
      </w:r>
    </w:p>
    <w:p w14:paraId="1043DA4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Bračno stanje: ______________ Zanimanje: _________________</w:t>
      </w:r>
    </w:p>
    <w:p w14:paraId="161A59C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Posao koji obavlja: ____________________________________</w:t>
      </w:r>
    </w:p>
    <w:p w14:paraId="0BF3A5D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Zaposlen </w:t>
      </w:r>
      <w:r w:rsidRPr="0077545F">
        <w:rPr>
          <w:rFonts w:ascii="Segoe UI Symbol" w:eastAsia="MS Gothic" w:hAnsi="Segoe UI Symbol" w:cs="Segoe UI Symbol"/>
          <w:color w:val="000000"/>
          <w:sz w:val="24"/>
          <w:szCs w:val="24"/>
          <w:lang w:eastAsia="hr-HR"/>
        </w:rPr>
        <w:t>☐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kod: ________________________ Nezaposlen </w:t>
      </w:r>
      <w:r w:rsidRPr="0077545F">
        <w:rPr>
          <w:rFonts w:ascii="Segoe UI Symbol" w:eastAsia="Arial Unicode MS" w:hAnsi="Segoe UI Symbol" w:cs="Segoe UI Symbol"/>
          <w:color w:val="000000"/>
          <w:sz w:val="24"/>
          <w:szCs w:val="24"/>
          <w:lang w:eastAsia="hr-HR"/>
        </w:rPr>
        <w:t>☐</w:t>
      </w:r>
    </w:p>
    <w:p w14:paraId="1D2D6AC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Umirovljenik </w:t>
      </w:r>
      <w:r w:rsidRPr="0077545F">
        <w:rPr>
          <w:rFonts w:ascii="Segoe UI Symbol" w:eastAsia="MS Gothic" w:hAnsi="Segoe UI Symbol" w:cs="Segoe UI Symbol"/>
          <w:color w:val="000000"/>
          <w:sz w:val="24"/>
          <w:szCs w:val="24"/>
          <w:lang w:eastAsia="hr-HR"/>
        </w:rPr>
        <w:t>☐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starosna mirovina </w:t>
      </w:r>
      <w:r w:rsidRPr="0077545F">
        <w:rPr>
          <w:rFonts w:ascii="Segoe UI Symbol" w:eastAsia="MS Gothic" w:hAnsi="Segoe UI Symbol" w:cs="Segoe UI Symbol"/>
          <w:color w:val="000000"/>
          <w:sz w:val="24"/>
          <w:szCs w:val="24"/>
          <w:lang w:eastAsia="hr-HR"/>
        </w:rPr>
        <w:t>☐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invalidska mirovina </w:t>
      </w:r>
      <w:r w:rsidRPr="0077545F">
        <w:rPr>
          <w:rFonts w:ascii="Segoe UI Symbol" w:eastAsia="Arial Unicode MS" w:hAnsi="Segoe UI Symbol" w:cs="Segoe UI Symbol"/>
          <w:color w:val="000000"/>
          <w:sz w:val="24"/>
          <w:szCs w:val="24"/>
          <w:lang w:eastAsia="hr-HR"/>
        </w:rPr>
        <w:t>☐</w:t>
      </w:r>
    </w:p>
    <w:p w14:paraId="7265B63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Istovjetnost osobe utvrđena je na temelju osobne iskaznice/putovnice (podcrtaj jednu od navedenih isprava) broj: _________________ izdane u: ___________________________________________</w:t>
      </w:r>
    </w:p>
    <w:p w14:paraId="430D6EF2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OSOBNA ANAMNEZA I IZJAVA OSOBE NA PREGLEDU</w:t>
      </w:r>
    </w:p>
    <w:p w14:paraId="75660EA8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 li ste ikada imali ikoji od navedenih zdravstvenih poremećaja (bolesti) ili od njih bili liječeni 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4"/>
        <w:gridCol w:w="30"/>
        <w:gridCol w:w="5880"/>
        <w:gridCol w:w="413"/>
        <w:gridCol w:w="416"/>
      </w:tblGrid>
      <w:tr w:rsidR="00994B68" w:rsidRPr="00A908B7" w14:paraId="1510B4F5" w14:textId="77777777" w:rsidTr="004332CD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74D2D9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Zdravstveni problem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6DA6BF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46DD85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Ne</w:t>
            </w:r>
          </w:p>
        </w:tc>
      </w:tr>
      <w:tr w:rsidR="00994B68" w:rsidRPr="00A908B7" w14:paraId="4F7E5B2C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CFAD57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DB6A5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Problemi s očima ili vidom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8AF24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E7D7F0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ABCD720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D7C92F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F1E910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Problemi sa sluhom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2AE931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E4D68D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2062FCC3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995ECA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7A55AA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Problemi održavanja ravnoteže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D9470A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2B3377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10CF1D13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087915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BDFA1E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Povišeni krvni tlak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D52F8F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32580E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57FD3CC6" w14:textId="77777777" w:rsidTr="0077545F">
        <w:trPr>
          <w:tblCellSpacing w:w="15" w:type="dxa"/>
        </w:trPr>
        <w:tc>
          <w:tcPr>
            <w:tcW w:w="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49B1EB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lastRenderedPageBreak/>
              <w:t>5.</w:t>
            </w:r>
          </w:p>
        </w:tc>
        <w:tc>
          <w:tcPr>
            <w:tcW w:w="588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F74BB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Bolesti srca i krvnih žila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21A77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D2177C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07EBA1B2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911613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ACAE99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Astma ili kronični bronhitis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570670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42D463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072FF4C5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5A6EAE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F8F67F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Bolesti krvi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B93DE2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2BF125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6F8C0093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5CDD68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4ABABE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Šećerna bolest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8EF3D0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04E32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5D349DE3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8FEEF5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73040F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Bolesti štitnjače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138CFD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B8B61D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20402F20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699FD2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C92C73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Bolesti probavnog sustava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5F2873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4392B5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3829D095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95CB0E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3FB2BF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Bolesti bubrega ili krv u urinu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D2765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613297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D9062E9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733B99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664EC4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Kožne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8C8CEE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B785A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2E6E296A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2F8AC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EB606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Alergije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1DF7D5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5D8EFA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1D3EFC9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337A23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858237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Novotvorine (tumori)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854E77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C3FACC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4F8E2B3E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A2D34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3901BF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Operacije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8CBB8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402EEC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1AD45DC3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C1DCE2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E7A85D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Migrene/Učestale i jake glavobolje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6D2A2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FF6D19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6007F58B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01DC0A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073C29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Gubitak svijesti iz bilo kojeg razloga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3FC2BF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C2F5CC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37289104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C63C3D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A5DE47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Vrtoglavice ili omaglice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F130B7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8AAAFD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1B58DBEF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500BF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BE8B1F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Neurološki poremećaji/epilepsija moždani udar/drugo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002E6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7008E1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43362C76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AFA1AC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E2B5B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Bolesti mišićno-koštanog sustava koji zahtijevaju uporabu lijekova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F61EA6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6A186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6A9A58D0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05481F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098A3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Ozljede glave/druge ozljede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08120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2A8A3A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2FF10B77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E4E110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3F0483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Duševni poremećaji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40EED1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BAABBB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B487C86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D51AAD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1141FC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Pokušaj samoubojstva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C13B9B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BC8393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601FB39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6DE16B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119617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Poremećaji pamćenja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5BBD71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2363E5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16D066A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50FAA5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506233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Problemi sa spavanjem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781F8D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034B76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10559E97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E9C177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53C9C3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Zlouporaba alkohola/droga/lijekova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4223E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673B2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6F43030C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FB1C2A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85323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Prijam u bolnicu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DE3847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C5E0DC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</w:tbl>
    <w:p w14:paraId="78D8E475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Ako je odgovor na neko od prethodnih pitanja bio »Da«, upisati detalje (ako nema dovoljno prostora, podatke napisati na poseban list papira, po potrebi priložiti preslike medicinske i druge dokumentacije).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4"/>
        <w:gridCol w:w="8075"/>
        <w:gridCol w:w="413"/>
        <w:gridCol w:w="416"/>
      </w:tblGrid>
      <w:tr w:rsidR="00994B68" w:rsidRPr="00A908B7" w14:paraId="0811D9C9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3C15B8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Dodatna pitanja: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BE05F9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BF399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Ne</w:t>
            </w:r>
          </w:p>
        </w:tc>
      </w:tr>
      <w:tr w:rsidR="00994B68" w:rsidRPr="00A908B7" w14:paraId="0C0D1A6B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FDCABC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FB65D7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ste ikada liječeni u bolnici?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22B665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60294A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0181E092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BB2F3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105C7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ste ikada proglašeni zdravstveno nesposobnim za držanje i nošenje oružja (Uvjerenje o zdravstvenoj sposobnosti za držanje i nošenje oružja)?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B79C9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DFF2D8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00AADABE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E90FCA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B3A8F8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ste ikada upućeni na izvanredni zdravstveni pregled zbog opravdane sumnje da više niste zdravstveno sposobni za držanje i nošenje oružja?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0A11E3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010D43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23E9254E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5964F7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272602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već imate oružani list za držanje ili oružani list za držanje i nošenje oružja?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8E026D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3DE78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44F146DA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248D85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A01B2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znate da imate ikakvih medicinskih problema, bolesti ili bolesnih stanja?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C3EA50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4E9D3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0544894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38022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AB817D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ste odslužili vojsku ili bili sudionik Domovinskog rata?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37691D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6C64BB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0F9619FF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C715B6F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3CDB353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6556B0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BBB681D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994B68" w:rsidRPr="00A908B7" w14:paraId="1DF1ACFF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C70100D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i/>
                <w:iCs/>
                <w:color w:val="666666"/>
                <w:sz w:val="21"/>
                <w:szCs w:val="21"/>
                <w:lang w:eastAsia="hr-HR"/>
              </w:rPr>
              <w:t>Napomena</w:t>
            </w: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2246FFB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AE8BEF0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994B68" w:rsidRPr="00A908B7" w14:paraId="75D28BF8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B8661C4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D617FB5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06D24F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630B66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Ne</w:t>
            </w:r>
          </w:p>
        </w:tc>
      </w:tr>
      <w:tr w:rsidR="00994B68" w:rsidRPr="00A908B7" w14:paraId="79921542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950A14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48081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Da li trenutno ili povremeno uzimate ikakve prepisane ili neprepisane lijekove?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76C534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1C2646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5EFE6202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446895F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111003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Ako da, navedite koje lijekove, svrhu i doziranje: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4421DD1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77E9A9D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994B68" w:rsidRPr="00A908B7" w14:paraId="689BF97A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002D2EC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7628CA9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BB22EF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838081D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994B68" w:rsidRPr="00A908B7" w14:paraId="74912415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2BEBF5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lastRenderedPageBreak/>
              <w:t>Da li je netko u Vašoj obitelji bolovao ili je liječen od: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BE8C4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B17367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b/>
                <w:bCs/>
                <w:color w:val="666666"/>
                <w:sz w:val="21"/>
                <w:szCs w:val="21"/>
                <w:lang w:eastAsia="hr-HR"/>
              </w:rPr>
              <w:t>Ne</w:t>
            </w:r>
          </w:p>
        </w:tc>
      </w:tr>
      <w:tr w:rsidR="00994B68" w:rsidRPr="00A908B7" w14:paraId="60D39350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2223F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Šećerne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BCA17E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3034DF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0B4A0CCD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FC74B17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Duševnih poremećaja i poremećaja ponašanja uzrokovanih uzimanjem </w:t>
            </w:r>
            <w:proofErr w:type="spellStart"/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psihoaktivnih</w:t>
            </w:r>
            <w:proofErr w:type="spellEnd"/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 tvari (alkohol, droga i ostale </w:t>
            </w:r>
            <w:proofErr w:type="spellStart"/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psihoaktivne</w:t>
            </w:r>
            <w:proofErr w:type="spellEnd"/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 tvari)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B9881D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4B97F00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4EA96CD2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2D9DA3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Duševnih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95E76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DADEF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29F262A7" w14:textId="77777777" w:rsidTr="004332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4C0971E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Drugih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B724A2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9324A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</w:tbl>
    <w:p w14:paraId="52BF72CA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Izabrani liječnik obiteljske/opće medicine:</w:t>
      </w:r>
    </w:p>
    <w:p w14:paraId="15A38C3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Ime, prezime: _______________________________________</w:t>
      </w:r>
    </w:p>
    <w:p w14:paraId="3E471C3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Adresa ordinacije: ____________________________________</w:t>
      </w:r>
    </w:p>
    <w:p w14:paraId="4911EB4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Ja dolje potpisani potvrđujem da je moja navedena osobna izjava istinita, za to snosim moralnu, materijalnu i kaznenu odgovornost, i suglasan sam da se sva moja medicinska dokumentacija koja se nalazi kod izabranog liječnika obiteljske/opće medicine, drugih doktora medicine ili u drugim zdravstvenim ustanovama na traženje dostavi:</w:t>
      </w:r>
    </w:p>
    <w:p w14:paraId="4F7AF9D3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______________________, dr. med., specijalist medicine rada.</w:t>
      </w:r>
    </w:p>
    <w:p w14:paraId="3BCEEBF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Izjavljujem da nisam uzimao i da ne uzimam droge i pristajem na obavljanje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probirnog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 testa na droge.</w:t>
      </w:r>
    </w:p>
    <w:p w14:paraId="0C404F0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Potpis osobe na pregledu: ___________________</w:t>
      </w:r>
    </w:p>
    <w:p w14:paraId="1A24C4FE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6"/>
          <w:szCs w:val="26"/>
          <w:lang w:eastAsia="hr-HR"/>
        </w:rPr>
        <w:t>KLINIČKI PREGLED</w:t>
      </w:r>
    </w:p>
    <w:p w14:paraId="0FA60B02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MJERENJA:</w:t>
      </w:r>
    </w:p>
    <w:p w14:paraId="7001112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Visina _______ cm Težina________ kg BMI__________</w:t>
      </w:r>
    </w:p>
    <w:p w14:paraId="73FD208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Dinamometrija šaka (na traženje): D ___________ L ___________</w:t>
      </w:r>
    </w:p>
    <w:p w14:paraId="50D5969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KLINIČKI NALAZ:</w:t>
      </w:r>
    </w:p>
    <w:p w14:paraId="2CFFC81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Koža i vidljive sluznice: ________________________________</w:t>
      </w:r>
    </w:p>
    <w:p w14:paraId="6BAC305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Glava i vrat: _________________________________________</w:t>
      </w:r>
    </w:p>
    <w:p w14:paraId="47C82BFD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Prsni koš: __________________________________________</w:t>
      </w:r>
    </w:p>
    <w:p w14:paraId="654C586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Pluća: _____________________________________________</w:t>
      </w:r>
    </w:p>
    <w:p w14:paraId="3CE8834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Srce i krvne žile: _____________________________________</w:t>
      </w:r>
    </w:p>
    <w:p w14:paraId="3F00C0B6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__________________________________________________</w:t>
      </w:r>
    </w:p>
    <w:p w14:paraId="1AEDED5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Puls: ________ /min Krvni tlak: ________/ ________ mmHg</w:t>
      </w:r>
    </w:p>
    <w:p w14:paraId="34B8148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Trbuh i trbušni organi: _________________________________</w:t>
      </w:r>
    </w:p>
    <w:p w14:paraId="14F84FA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Urogenitalni sustav: ___________________________________</w:t>
      </w:r>
    </w:p>
    <w:p w14:paraId="151517A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Kralježnica: _________________________________________</w:t>
      </w:r>
    </w:p>
    <w:p w14:paraId="653A4FC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Muskulatura: ________________________________________</w:t>
      </w:r>
    </w:p>
    <w:p w14:paraId="0912FF1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Udovi: _____________________________________________</w:t>
      </w:r>
    </w:p>
    <w:p w14:paraId="38D052D2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Neurološki: _________________________________________</w:t>
      </w:r>
    </w:p>
    <w:p w14:paraId="2B0610B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Napomena: Ako nema dovoljno prostora – detaljan opis nalaza napisati na poseban list papira.</w:t>
      </w:r>
    </w:p>
    <w:p w14:paraId="22BD0352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FUNKCIONALNE PRETRAGE</w:t>
      </w:r>
    </w:p>
    <w:p w14:paraId="4835206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Orijentacijsko ispitivanje sluha i ravnoteže: ___________________</w:t>
      </w:r>
    </w:p>
    <w:p w14:paraId="3928F16D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EKG</w:t>
      </w: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: 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______________________________________________</w:t>
      </w:r>
    </w:p>
    <w:p w14:paraId="72C2AC8D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OSTALI NALAZI:</w:t>
      </w:r>
    </w:p>
    <w:p w14:paraId="316281C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Laboratorij: E:____x1012/L L: _____x109/L </w:t>
      </w:r>
      <w:proofErr w:type="spellStart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Hematokrit</w:t>
      </w:r>
      <w:proofErr w:type="spellEnd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_______ Glukoza u krvi: ______</w:t>
      </w:r>
      <w:proofErr w:type="spellStart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mmol</w:t>
      </w:r>
      <w:proofErr w:type="spellEnd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/L</w:t>
      </w:r>
    </w:p>
    <w:p w14:paraId="2B19802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Urin: ______________________________________________</w:t>
      </w:r>
    </w:p>
    <w:p w14:paraId="0C55BE8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OSTALI PREGLEDI I PRETRAGE:</w:t>
      </w:r>
    </w:p>
    <w:p w14:paraId="507BAFB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(Nakon uvida u originalnu medicinsku dokumentaciju, potrebne preslike uložiti u karton zdravstvenog pregleda)</w:t>
      </w:r>
    </w:p>
    <w:p w14:paraId="340FE0E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OCJENA ZDRAVSTVENE SPOSOBNOSTI:</w:t>
      </w:r>
    </w:p>
    <w:p w14:paraId="6034FD2D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Potpis i faksimil doktora medicine,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br/>
        <w:t>specijalista medicine rada</w:t>
      </w:r>
    </w:p>
    <w:p w14:paraId="6BE184B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OCJENA ZDRAVSTVENE SPOSOBNOSTI ZA DRŽANJE I NOŠENJE ORUŽJA:</w:t>
      </w:r>
    </w:p>
    <w:p w14:paraId="45ACFA0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DR. MED., SPECIJALIST MEDICINE RADA: ___________________</w:t>
      </w:r>
    </w:p>
    <w:p w14:paraId="1800DC8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DR. MED., SPECIJALIST OFTALMOLOG: _____________________</w:t>
      </w:r>
    </w:p>
    <w:p w14:paraId="7417DAEF" w14:textId="57F77036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DR. MED., SPECIJALIST PSIHIJATAR/</w:t>
      </w:r>
    </w:p>
    <w:p w14:paraId="52370B1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PSIHOLOG: ______________________________________________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br/>
        <w:t xml:space="preserve">                      (sposoban, nesposoban)                     (potpis, faksimil) </w:t>
      </w:r>
    </w:p>
    <w:p w14:paraId="24B26753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OCJENA ZDRAVSTVENE SPOSOBNOSTI ZA DRŽANJE I NOŠENJE ORUŽJA</w:t>
      </w:r>
    </w:p>
    <w:p w14:paraId="6B32A46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Temeljem mišljenja izabranog liječnika obiteljske/opće medicine, osobne izjave pregledane osobe, kliničkog pregleda i pretraga, oftalmološkog pregleda, psihijatrijskog pregleda i psihologijske obrade </w:t>
      </w: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pregledana osoba je zdravstveno</w:t>
      </w:r>
    </w:p>
    <w:p w14:paraId="10DB0288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SPOSOBNA – NESPOSOBNA</w:t>
      </w:r>
    </w:p>
    <w:p w14:paraId="3CFCC48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Nesposoban: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Članak ______ točka: _____ Pravilnika o zdravstvenim pregledima za utvrđivanje zdravstvene sposobnosti za držanje i nošenje oružja</w:t>
      </w:r>
    </w:p>
    <w:p w14:paraId="480CD79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Šifra prema MKB-10: __________________________________</w:t>
      </w:r>
    </w:p>
    <w:p w14:paraId="2FB8C16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ocjene zdravstvene sposobnosti (dan/mjesec/godina): /___/___/_______/</w:t>
      </w:r>
    </w:p>
    <w:p w14:paraId="73D1632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Potpis i faksimil specijalista medicine rada</w:t>
      </w:r>
    </w:p>
    <w:p w14:paraId="42D5470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Upoznat-a sam s ocjenom zdravstvene sposobnosti za držanje i nošenje oružja</w:t>
      </w:r>
    </w:p>
    <w:p w14:paraId="0B11ACA3" w14:textId="18975BBD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sz w:val="24"/>
          <w:szCs w:val="24"/>
          <w:lang w:eastAsia="hr-HR"/>
        </w:rPr>
        <w:t>Upoznat-a sam s mogućnošću podnošenja</w:t>
      </w:r>
      <w:r w:rsidR="0077545F" w:rsidRPr="0077545F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Pr="0077545F">
        <w:rPr>
          <w:rFonts w:ascii="Times New Roman" w:hAnsi="Times New Roman"/>
          <w:b/>
          <w:sz w:val="24"/>
          <w:szCs w:val="24"/>
          <w:lang w:eastAsia="hr-HR"/>
        </w:rPr>
        <w:t>zahtjeva za preispitivanjem ocjene zdravstvene sposobnosti drugostupanjskom zdravstvenom povjerenstvu</w:t>
      </w:r>
      <w:r w:rsidR="0077545F" w:rsidRPr="0077545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77545F">
        <w:rPr>
          <w:rFonts w:ascii="Times New Roman" w:hAnsi="Times New Roman"/>
          <w:b/>
          <w:bCs/>
          <w:sz w:val="24"/>
          <w:szCs w:val="24"/>
          <w:lang w:eastAsia="hr-HR"/>
        </w:rPr>
        <w:t>povodom izdanog Uvjerenja o zdravstvenoj sposobnosti za držanje i nošenje oružja u roku od 15 dana od dana primitka uvjerenja.</w:t>
      </w:r>
    </w:p>
    <w:p w14:paraId="40189054" w14:textId="3F1131D4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</w:t>
      </w:r>
      <w:r w:rsidR="0077545F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77545F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77545F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77545F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  Potpis pregledane osobe: ______________</w:t>
      </w:r>
    </w:p>
    <w:p w14:paraId="0965B95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14:paraId="1E8300E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pregleda (dan/mjesec/godina): /___/___/_______/</w:t>
      </w:r>
    </w:p>
    <w:p w14:paraId="22C5E19A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5"/>
        <w:gridCol w:w="337"/>
        <w:gridCol w:w="6396"/>
      </w:tblGrid>
      <w:tr w:rsidR="00994B68" w:rsidRPr="00A908B7" w14:paraId="04B5329E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C6CA25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lastRenderedPageBreak/>
              <w:t>Vrsta zdravstvenog pregleda: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E9BE14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D1F4C0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izdavanja Uvjerenja o zdravstvenoj sposobnosti za držanje i nošenje oružja</w:t>
            </w:r>
          </w:p>
        </w:tc>
      </w:tr>
      <w:tr w:rsidR="00994B68" w:rsidRPr="00A908B7" w14:paraId="2B22E296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6638B1A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3DC24A9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F77346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Prvi puta Da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 Ne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3927987F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45B55AD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EF2CF1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3FFD8A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izvanredni zdravstveni pregled</w:t>
            </w:r>
          </w:p>
        </w:tc>
      </w:tr>
      <w:tr w:rsidR="00994B68" w:rsidRPr="00A908B7" w14:paraId="3F2AA428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F121688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3F72371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177D3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broj rješenja nadležnog tijela _______________________</w:t>
            </w:r>
          </w:p>
        </w:tc>
      </w:tr>
    </w:tbl>
    <w:p w14:paraId="61E866D3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KARTON ZDRAVSTVENOG PREGLEDA</w:t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  <w:t>ZDRAVSTVENA SPOSOBNOST ZA DRŽANJE I NOŠENJE ORUŽJA</w:t>
      </w:r>
    </w:p>
    <w:p w14:paraId="2BBD93C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OFTALMOLOŠKI PREGLED</w:t>
      </w:r>
    </w:p>
    <w:p w14:paraId="22DA2A8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Ime, prezime:_________________ Ime oca/majke: ____________</w:t>
      </w:r>
    </w:p>
    <w:p w14:paraId="269F627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14:paraId="4B90BFF3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Istovjetnost osobe utvrđena je na temelju osobne iskaznice/putovnice (podcrtaj jednu od navedenih isprava) broj:_________________ izdane u: ___________________________________________</w:t>
      </w:r>
    </w:p>
    <w:p w14:paraId="0B20B5E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Anamneza:</w:t>
      </w:r>
    </w:p>
    <w:p w14:paraId="00EE421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Vanjski pregled oka i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adneksa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 oka:</w:t>
      </w:r>
    </w:p>
    <w:p w14:paraId="4F6A65E3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Palpacija:</w:t>
      </w:r>
    </w:p>
    <w:p w14:paraId="3FD3A722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Pregled očne pozadine:</w:t>
      </w:r>
    </w:p>
    <w:p w14:paraId="35BF975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Oštrina vida na daljinu:</w:t>
      </w:r>
    </w:p>
    <w:p w14:paraId="121DFC9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Desno                                       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     cc</w:t>
      </w:r>
    </w:p>
    <w:p w14:paraId="236EE1E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Lijevo                                       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     cc</w:t>
      </w:r>
    </w:p>
    <w:p w14:paraId="6FDC25BD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Binokularno                             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     cc</w:t>
      </w:r>
    </w:p>
    <w:p w14:paraId="6BA0BBE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Oštrina vida na blizinu:</w:t>
      </w:r>
    </w:p>
    <w:p w14:paraId="105614B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Desno                                       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     cc</w:t>
      </w:r>
    </w:p>
    <w:p w14:paraId="516685E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 xml:space="preserve">Lijevo                                       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     cc</w:t>
      </w:r>
    </w:p>
    <w:p w14:paraId="652CCB2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Binokularno                              </w:t>
      </w:r>
      <w:proofErr w:type="spellStart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     cc</w:t>
      </w:r>
    </w:p>
    <w:p w14:paraId="027BAE1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Fuzija:</w:t>
      </w:r>
    </w:p>
    <w:p w14:paraId="5DD3081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Dubinski vid:</w:t>
      </w:r>
    </w:p>
    <w:p w14:paraId="03EA42BD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Periferni vid:</w:t>
      </w:r>
    </w:p>
    <w:p w14:paraId="4D0EF1C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Osjet za boje:</w:t>
      </w:r>
    </w:p>
    <w:p w14:paraId="515D293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Ostale pretrage:</w:t>
      </w:r>
    </w:p>
    <w:p w14:paraId="7E03145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NAPOMENE I PREPORUKE:</w:t>
      </w:r>
    </w:p>
    <w:p w14:paraId="57306D5A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OCJENA ZDRAVSTVENE SPOSOBNOSTI:</w:t>
      </w:r>
    </w:p>
    <w:p w14:paraId="77DFF96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Potpis i faksimil dr. med., specijalista oftalmologa</w:t>
      </w:r>
    </w:p>
    <w:p w14:paraId="66709B5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14:paraId="09055E2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pregleda (dan/mjesec/godina): /___/___/_______/</w:t>
      </w:r>
    </w:p>
    <w:p w14:paraId="2DFA0BC9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5"/>
        <w:gridCol w:w="337"/>
        <w:gridCol w:w="6396"/>
      </w:tblGrid>
      <w:tr w:rsidR="00994B68" w:rsidRPr="00A908B7" w14:paraId="449BCA4F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CA2DD0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Vrsta zdravstvenog pregleda: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F0672E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5727FB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izdavanja Uvjerenja o zdravstvenoj sposobnosti za držanje i nošenje oružja</w:t>
            </w:r>
          </w:p>
        </w:tc>
      </w:tr>
      <w:tr w:rsidR="00994B68" w:rsidRPr="00A908B7" w14:paraId="46783463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ACFF5C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2CD2AEA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3F4193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Prvi puta Da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             Ne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532E5C7C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C7E98E7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FBC8EB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FBBD02F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izvanredni zdravstveni pregled</w:t>
            </w:r>
          </w:p>
        </w:tc>
      </w:tr>
      <w:tr w:rsidR="00994B68" w:rsidRPr="00A908B7" w14:paraId="4BB9A572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49EF0D7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08A423E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31C321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broj rješenja nadležnog tijela _______________________</w:t>
            </w:r>
          </w:p>
        </w:tc>
      </w:tr>
    </w:tbl>
    <w:p w14:paraId="2C0CD624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KARTON ZDRAVSTVENOG PREGLEDA</w:t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  <w:t>ZDRAVSTVENA SPOSOBNOST ZA DRŽANJE I NOŠENJE ORUŽJA</w:t>
      </w:r>
    </w:p>
    <w:p w14:paraId="037FE0C0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PSIHIJATRIJSKI PREGLED</w:t>
      </w:r>
    </w:p>
    <w:p w14:paraId="5BDDC5A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Ime, prezime: ________________ Ime oca/majke: _____________</w:t>
      </w:r>
    </w:p>
    <w:p w14:paraId="65F5197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Datum rođenja: /___/___/_______/</w:t>
      </w:r>
    </w:p>
    <w:p w14:paraId="06DFF7F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Istovjetnost osobe utvrđena je na temelju osobne iskaznice/putovnice (podcrtaj jednu od navedenih isprava) broj:_________________ izdane u: ___________________________________________</w:t>
      </w:r>
    </w:p>
    <w:p w14:paraId="593804C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Anamneza 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(duševne bolesti, duševnih poremećaja i poremećaja ponašanja uzrokovanih uzimanjem </w:t>
      </w:r>
      <w:proofErr w:type="spellStart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psihoaktivnih</w:t>
      </w:r>
      <w:proofErr w:type="spellEnd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tvari – alkohol, droge i ostale </w:t>
      </w:r>
      <w:proofErr w:type="spellStart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psihoaktivne</w:t>
      </w:r>
      <w:proofErr w:type="spellEnd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tvari, psihijatrijsko liječenje ambulantno i/ili bolničko, ostalo):</w:t>
      </w:r>
    </w:p>
    <w:p w14:paraId="551D69B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Psihički status 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(vanjski izgled, držanje, ponašanje i reagiranje; verbalni i psihički kontakt; izraz lica, mimika i gestikulacija; svijest i orijentiranost; afekt, raspoloženje i volja; </w:t>
      </w:r>
      <w:proofErr w:type="spellStart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psihomotorika</w:t>
      </w:r>
      <w:proofErr w:type="spellEnd"/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; opažanje; pamćenje, zapamćivanje i sjećanje; mišljenje formalno i sadržajno i rasuđivanje; inteligencija, školsko znanje, informiranost i iskustvo; nagon, socijalna prilagodljivost¸ ličnost):</w:t>
      </w:r>
    </w:p>
    <w:p w14:paraId="646E711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NAPOMENE I PREPORUKE:</w:t>
      </w:r>
    </w:p>
    <w:p w14:paraId="7BF6769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OCJENA ZDRAVSTVENE SPOSOBNOSTI:</w:t>
      </w:r>
    </w:p>
    <w:p w14:paraId="3930983C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Potpis i faksimil dr. med.,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br/>
        <w:t>specijalista psihijatra ili neuropsihijatra</w:t>
      </w:r>
    </w:p>
    <w:p w14:paraId="184D08B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14:paraId="5E553DC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pregleda (dan/mjesec/godina): /___/___/_______/</w:t>
      </w:r>
    </w:p>
    <w:p w14:paraId="07301CEB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5"/>
        <w:gridCol w:w="337"/>
        <w:gridCol w:w="6396"/>
      </w:tblGrid>
      <w:tr w:rsidR="00994B68" w:rsidRPr="00A908B7" w14:paraId="7047F0F3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BD20F2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Vrsta zdravstvenog pregleda: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49B41D4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3391783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izdavanja Uvjerenja o zdravstvenoj sposobnosti za držanje i nošenje oružja</w:t>
            </w:r>
          </w:p>
        </w:tc>
      </w:tr>
      <w:tr w:rsidR="00994B68" w:rsidRPr="00A908B7" w14:paraId="22FD2B39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2F39DEE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6FE6C7C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948D4B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Prvi puta Da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 Ne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7CFDA11C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6FED4A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1EF29F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F28D845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izvanredni zdravstveni pregled</w:t>
            </w:r>
          </w:p>
        </w:tc>
      </w:tr>
      <w:tr w:rsidR="00994B68" w:rsidRPr="00A908B7" w14:paraId="3695E1A9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91AAB68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2E6E8C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353F2C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broj rješenja nadležnog tijela _______________________</w:t>
            </w:r>
          </w:p>
        </w:tc>
      </w:tr>
    </w:tbl>
    <w:p w14:paraId="2EFEE5AA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KARTON ZDRAVSTVENOG PREGLEDA</w:t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  <w:t>ZDRAVSTVENA SPOSOBNOST ZA DRŽANJE I NOŠENJE ORUŽJA</w:t>
      </w:r>
    </w:p>
    <w:p w14:paraId="03BD795D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PSIHOLOGIJSKA OBRADA</w:t>
      </w:r>
    </w:p>
    <w:p w14:paraId="16E586A8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Ime, prezime: ________________ Ime oca/majke: _____________</w:t>
      </w:r>
    </w:p>
    <w:p w14:paraId="7E6B9266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14:paraId="7FDC5C2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Istovjetnost osobe utvrđena je na temelju osobne iskaznice/putovnice (podcrtaj jednu od navedenih isprava) broj:_________________ izdane u: ___________________________________________</w:t>
      </w:r>
    </w:p>
    <w:p w14:paraId="43C8ED6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Kognitivne sposobnosti:</w:t>
      </w:r>
    </w:p>
    <w:p w14:paraId="0E489E8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Procjena osobina ličnosti:</w:t>
      </w:r>
    </w:p>
    <w:p w14:paraId="12F567A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Psihologijski intervju:</w:t>
      </w:r>
    </w:p>
    <w:p w14:paraId="6B96FCC9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Ostalo:</w:t>
      </w:r>
    </w:p>
    <w:p w14:paraId="1A6C99E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NAPOMENE I PREPORUKE:</w:t>
      </w:r>
    </w:p>
    <w:p w14:paraId="5359794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OCJENA ZDRAVSTVENE SPOSOBNOSTI:</w:t>
      </w:r>
    </w:p>
    <w:p w14:paraId="2A8D84E3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 Potpis i faksimil psihologa</w:t>
      </w:r>
    </w:p>
    <w:p w14:paraId="122FBCE1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Broj:</w:t>
      </w:r>
    </w:p>
    <w:p w14:paraId="4C6DB0FF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pregleda (dan/mjesec/godina): /___/___/_______/</w:t>
      </w:r>
    </w:p>
    <w:p w14:paraId="272BF563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Mjesto pregleda: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5"/>
        <w:gridCol w:w="337"/>
        <w:gridCol w:w="6396"/>
      </w:tblGrid>
      <w:tr w:rsidR="00994B68" w:rsidRPr="00A908B7" w14:paraId="36B545B0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71AD22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Vrsta zdravstvenog pregleda: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00BC6D9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ED82FFA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izdavanja Uvjerenja o zdravstvenoj sposobnosti za držanje i nošenje oružja</w:t>
            </w:r>
          </w:p>
        </w:tc>
      </w:tr>
      <w:tr w:rsidR="00994B68" w:rsidRPr="00A908B7" w14:paraId="0BD32713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33F4FCB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EE51D4E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6A1E4CC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Prvi puta Da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 xml:space="preserve">              Ne </w:t>
            </w: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</w:tr>
      <w:tr w:rsidR="00994B68" w:rsidRPr="00A908B7" w14:paraId="6DCEFA93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E8EC9E3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6E3D5F8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Segoe UI Symbol" w:eastAsia="Arial Unicode MS" w:hAnsi="Segoe UI Symbol" w:cs="Segoe UI Symbol"/>
                <w:color w:val="666666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945006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izvanredni zdravstveni pregled</w:t>
            </w:r>
          </w:p>
        </w:tc>
      </w:tr>
      <w:tr w:rsidR="00994B68" w:rsidRPr="00A908B7" w14:paraId="1D6EB977" w14:textId="77777777" w:rsidTr="004332C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86FD81B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5C263A5" w14:textId="77777777" w:rsidR="00994B68" w:rsidRPr="0077545F" w:rsidRDefault="00994B68" w:rsidP="004332CD">
            <w:pPr>
              <w:spacing w:after="0" w:line="240" w:lineRule="auto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7570A1" w14:textId="77777777" w:rsidR="00994B68" w:rsidRPr="0077545F" w:rsidRDefault="00994B68" w:rsidP="004332CD">
            <w:pPr>
              <w:spacing w:before="100" w:beforeAutospacing="1" w:after="225" w:line="336" w:lineRule="atLeast"/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</w:pPr>
            <w:r w:rsidRPr="0077545F">
              <w:rPr>
                <w:rFonts w:ascii="Times New Roman" w:hAnsi="Times New Roman"/>
                <w:color w:val="666666"/>
                <w:sz w:val="21"/>
                <w:szCs w:val="21"/>
                <w:lang w:eastAsia="hr-HR"/>
              </w:rPr>
              <w:t>broj rješenja nadležnog tijela _______________________</w:t>
            </w:r>
          </w:p>
        </w:tc>
      </w:tr>
    </w:tbl>
    <w:p w14:paraId="3BCDD024" w14:textId="77777777" w:rsidR="00994B68" w:rsidRPr="0077545F" w:rsidRDefault="00994B68" w:rsidP="004332CD">
      <w:pPr>
        <w:spacing w:before="100" w:beforeAutospacing="1" w:after="225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KARTON ZDRAVSTVENOG PREGLEDA</w:t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</w:r>
      <w:r w:rsidRPr="0077545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br/>
        <w:t>ZDRAVSTVENA SPOSOBNOST ZA DRŽANJE I NOŠENJE ORUŽJA</w:t>
      </w:r>
    </w:p>
    <w:p w14:paraId="61B6BA9C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PROŠIRENA MEDICINSKA OBRADA</w:t>
      </w:r>
    </w:p>
    <w:p w14:paraId="3A21E217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Ime, prezime: ________________ Ime oca/majke: _____________</w:t>
      </w:r>
    </w:p>
    <w:p w14:paraId="40EB6A04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Datum rođenja: /___/___/_______/</w:t>
      </w:r>
    </w:p>
    <w:p w14:paraId="224EF73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Istovjetnost osobe utvrđena je na temelju osobne iskaznice/putovnice (podcrtaj jednu od navedenih isprava) broj:_________________ izdane u: ___________________________________________</w:t>
      </w:r>
    </w:p>
    <w:p w14:paraId="4A6FCC8E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UPUĆUJE SE: _______________________________________</w:t>
      </w:r>
    </w:p>
    <w:p w14:paraId="3E0744EB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TRAŽI SE: _________________________________________</w:t>
      </w:r>
    </w:p>
    <w:p w14:paraId="37EBC356" w14:textId="313E6875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NALAZ I MIŠLJENJE 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(ako nema dovoljno prostora na prednjoj stranici</w:t>
      </w:r>
      <w:r w:rsidR="007C2F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- koristiti prostor na poleđini, po potrebi priložiti nalaze)</w:t>
      </w: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:</w:t>
      </w:r>
    </w:p>
    <w:p w14:paraId="6AB19D8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NAPOMENE I PREPORUKE:</w:t>
      </w:r>
    </w:p>
    <w:p w14:paraId="3AF4EB02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Potpis i faksimil</w:t>
      </w:r>
    </w:p>
    <w:p w14:paraId="60E87095" w14:textId="77777777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[</w:t>
      </w:r>
      <w:bookmarkStart w:id="6" w:name="footnote-29081-1"/>
      <w:bookmarkEnd w:id="6"/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begin"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instrText xml:space="preserve"> HYPERLINK "https://narodne-novine.nn.hr/clanci/sluzbeni/full/2013_02_22_375.html" \l "footnote-29081-1-backlink" </w:instrText>
      </w:r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separate"/>
      </w:r>
      <w:r w:rsidRPr="0077545F">
        <w:rPr>
          <w:rFonts w:ascii="Times New Roman" w:hAnsi="Times New Roman"/>
          <w:color w:val="666666"/>
          <w:sz w:val="24"/>
          <w:szCs w:val="24"/>
          <w:lang w:eastAsia="hr-HR"/>
        </w:rPr>
        <w:t>1</w:t>
      </w:r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end"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]Izdavanja oružnog lista</w:t>
      </w:r>
    </w:p>
    <w:p w14:paraId="5034018F" w14:textId="7FFD53B0" w:rsidR="00994B68" w:rsidRPr="0077545F" w:rsidRDefault="00994B68" w:rsidP="004332CD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[</w:t>
      </w:r>
      <w:bookmarkStart w:id="7" w:name="footnote-29081-2"/>
      <w:bookmarkEnd w:id="7"/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begin"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instrText xml:space="preserve"> HYPERLINK "https://narodne-novine.nn.hr/clanci/sluzbeni/full/2013_02_22_375.html" \l "footnote-29081-2-backlink" </w:instrText>
      </w:r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separate"/>
      </w:r>
      <w:r w:rsidRPr="0077545F">
        <w:rPr>
          <w:rFonts w:ascii="Times New Roman" w:hAnsi="Times New Roman"/>
          <w:color w:val="666666"/>
          <w:sz w:val="24"/>
          <w:szCs w:val="24"/>
          <w:lang w:eastAsia="hr-HR"/>
        </w:rPr>
        <w:t>2</w:t>
      </w:r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end"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]Izdavanja odobrenja za obavljanje djelatnosti propisanih Zakonom o </w:t>
      </w:r>
      <w:r w:rsidR="00DF561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nabavi i posjedovanju oružja građana</w:t>
      </w:r>
    </w:p>
    <w:p w14:paraId="762CA755" w14:textId="77777777" w:rsidR="00994B68" w:rsidRPr="0077545F" w:rsidRDefault="00994B68" w:rsidP="004332CD">
      <w:pPr>
        <w:spacing w:before="100" w:beforeAutospacing="1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[</w:t>
      </w:r>
      <w:bookmarkStart w:id="8" w:name="footnote-29081-3"/>
      <w:bookmarkEnd w:id="8"/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begin"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instrText xml:space="preserve"> HYPERLINK "https://narodne-novine.nn.hr/clanci/sluzbeni/full/2013_02_22_375.html" \l "footnote-29081-3-backlink" </w:instrText>
      </w:r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separate"/>
      </w:r>
      <w:r w:rsidRPr="0077545F">
        <w:rPr>
          <w:rFonts w:ascii="Times New Roman" w:hAnsi="Times New Roman"/>
          <w:color w:val="666666"/>
          <w:sz w:val="24"/>
          <w:szCs w:val="24"/>
          <w:lang w:eastAsia="hr-HR"/>
        </w:rPr>
        <w:t>3</w:t>
      </w:r>
      <w:r w:rsidR="00AF4AE1" w:rsidRPr="0077545F">
        <w:rPr>
          <w:rFonts w:ascii="Times New Roman" w:hAnsi="Times New Roman"/>
          <w:color w:val="000000"/>
          <w:sz w:val="24"/>
          <w:szCs w:val="24"/>
          <w:lang w:eastAsia="hr-HR"/>
        </w:rPr>
        <w:fldChar w:fldCharType="end"/>
      </w:r>
      <w:r w:rsidRPr="0077545F">
        <w:rPr>
          <w:rFonts w:ascii="Times New Roman" w:hAnsi="Times New Roman"/>
          <w:color w:val="000000"/>
          <w:sz w:val="24"/>
          <w:szCs w:val="24"/>
          <w:lang w:eastAsia="hr-HR"/>
        </w:rPr>
        <w:t>]Izdavanje dopusnice za neposredno rukovanje vatrenim oružjem</w:t>
      </w:r>
    </w:p>
    <w:p w14:paraId="2A1C66A9" w14:textId="77777777" w:rsidR="00994B68" w:rsidRPr="0077545F" w:rsidRDefault="00994B68" w:rsidP="004332CD">
      <w:pPr>
        <w:rPr>
          <w:rFonts w:ascii="Times New Roman" w:hAnsi="Times New Roman"/>
        </w:rPr>
      </w:pPr>
    </w:p>
    <w:sectPr w:rsidR="00994B68" w:rsidRPr="0077545F" w:rsidSect="00433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B21C3" w16cid:durableId="2098F2AA"/>
  <w16cid:commentId w16cid:paraId="406AEA71" w16cid:durableId="2098F2AB"/>
  <w16cid:commentId w16cid:paraId="60B0B828" w16cid:durableId="2098F2AC"/>
  <w16cid:commentId w16cid:paraId="7695BED4" w16cid:durableId="2098F2AD"/>
  <w16cid:commentId w16cid:paraId="69C6C539" w16cid:durableId="2098F2AE"/>
  <w16cid:commentId w16cid:paraId="0988FF71" w16cid:durableId="2098F2AF"/>
  <w16cid:commentId w16cid:paraId="67BC3C75" w16cid:durableId="2098F2B0"/>
  <w16cid:commentId w16cid:paraId="3B684D5D" w16cid:durableId="2098F2B1"/>
  <w16cid:commentId w16cid:paraId="065F26B5" w16cid:durableId="2098F2B2"/>
  <w16cid:commentId w16cid:paraId="0B5C9745" w16cid:durableId="2098F2B3"/>
  <w16cid:commentId w16cid:paraId="7A23D74D" w16cid:durableId="2098F2B4"/>
  <w16cid:commentId w16cid:paraId="4C07AFBD" w16cid:durableId="2098F2B5"/>
  <w16cid:commentId w16cid:paraId="1A565AFF" w16cid:durableId="2098F2B6"/>
  <w16cid:commentId w16cid:paraId="5DEDCEC8" w16cid:durableId="2098F2B7"/>
  <w16cid:commentId w16cid:paraId="5C7DCA11" w16cid:durableId="2098F2B8"/>
  <w16cid:commentId w16cid:paraId="45958F6B" w16cid:durableId="2098F2B9"/>
  <w16cid:commentId w16cid:paraId="15ABDB68" w16cid:durableId="2098F2BA"/>
  <w16cid:commentId w16cid:paraId="74382676" w16cid:durableId="2098F2BB"/>
  <w16cid:commentId w16cid:paraId="292867A4" w16cid:durableId="2098F2BC"/>
  <w16cid:commentId w16cid:paraId="65279894" w16cid:durableId="2098F2BD"/>
  <w16cid:commentId w16cid:paraId="02BB9D27" w16cid:durableId="2098F2BE"/>
  <w16cid:commentId w16cid:paraId="72888CD9" w16cid:durableId="2098F2BF"/>
  <w16cid:commentId w16cid:paraId="7B905D10" w16cid:durableId="2098F2C0"/>
  <w16cid:commentId w16cid:paraId="7026D44C" w16cid:durableId="2098F2C1"/>
  <w16cid:commentId w16cid:paraId="1A4E5AD3" w16cid:durableId="2098F2C2"/>
  <w16cid:commentId w16cid:paraId="7AD29F58" w16cid:durableId="2098F2C3"/>
  <w16cid:commentId w16cid:paraId="1CAB57B4" w16cid:durableId="2098F2C4"/>
  <w16cid:commentId w16cid:paraId="74506409" w16cid:durableId="2098F2C5"/>
  <w16cid:commentId w16cid:paraId="589519D6" w16cid:durableId="2098F2C6"/>
  <w16cid:commentId w16cid:paraId="4B1AB0B2" w16cid:durableId="2098F2C7"/>
  <w16cid:commentId w16cid:paraId="4FF99EEB" w16cid:durableId="2098F2C8"/>
  <w16cid:commentId w16cid:paraId="36527377" w16cid:durableId="2098F2C9"/>
  <w16cid:commentId w16cid:paraId="14246AC2" w16cid:durableId="2098F2CA"/>
  <w16cid:commentId w16cid:paraId="6DF44B55" w16cid:durableId="2098F2CB"/>
  <w16cid:commentId w16cid:paraId="4FFAE8C0" w16cid:durableId="2098F2CC"/>
  <w16cid:commentId w16cid:paraId="67BFE4BD" w16cid:durableId="2098F2CD"/>
  <w16cid:commentId w16cid:paraId="47D7B612" w16cid:durableId="2098F2CE"/>
  <w16cid:commentId w16cid:paraId="3970B76B" w16cid:durableId="2098F2CF"/>
  <w16cid:commentId w16cid:paraId="34394669" w16cid:durableId="2098F2D0"/>
  <w16cid:commentId w16cid:paraId="144EE903" w16cid:durableId="2098F2D1"/>
  <w16cid:commentId w16cid:paraId="6FCED118" w16cid:durableId="2098F2D2"/>
  <w16cid:commentId w16cid:paraId="6C386686" w16cid:durableId="2098F2D3"/>
  <w16cid:commentId w16cid:paraId="12E99F10" w16cid:durableId="2098F2D4"/>
  <w16cid:commentId w16cid:paraId="2787D41F" w16cid:durableId="2098F2D5"/>
  <w16cid:commentId w16cid:paraId="20E182A7" w16cid:durableId="2098F2D6"/>
  <w16cid:commentId w16cid:paraId="616E32F1" w16cid:durableId="2098F2D7"/>
  <w16cid:commentId w16cid:paraId="5BA539E4" w16cid:durableId="2098F2D8"/>
  <w16cid:commentId w16cid:paraId="6CAAC0B5" w16cid:durableId="2098F2D9"/>
  <w16cid:commentId w16cid:paraId="6DAFDAA2" w16cid:durableId="2098F2DA"/>
  <w16cid:commentId w16cid:paraId="0E6374DC" w16cid:durableId="2098F2DB"/>
  <w16cid:commentId w16cid:paraId="1886E714" w16cid:durableId="2098F2DC"/>
  <w16cid:commentId w16cid:paraId="0A5BA4DD" w16cid:durableId="2098F2DD"/>
  <w16cid:commentId w16cid:paraId="78D06768" w16cid:durableId="2098F2DE"/>
  <w16cid:commentId w16cid:paraId="6E1BF8AA" w16cid:durableId="2098F2DF"/>
  <w16cid:commentId w16cid:paraId="421F8393" w16cid:durableId="2098F2E0"/>
  <w16cid:commentId w16cid:paraId="4E0774F2" w16cid:durableId="2098F2E1"/>
  <w16cid:commentId w16cid:paraId="0F1E39E4" w16cid:durableId="2098F2E2"/>
  <w16cid:commentId w16cid:paraId="159F885E" w16cid:durableId="2098F2E3"/>
  <w16cid:commentId w16cid:paraId="243F3BE4" w16cid:durableId="2098F2E4"/>
  <w16cid:commentId w16cid:paraId="41A73039" w16cid:durableId="2098F2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F597" w14:textId="77777777" w:rsidR="00C44354" w:rsidRDefault="00C44354">
      <w:pPr>
        <w:spacing w:after="0" w:line="240" w:lineRule="auto"/>
      </w:pPr>
      <w:r>
        <w:separator/>
      </w:r>
    </w:p>
  </w:endnote>
  <w:endnote w:type="continuationSeparator" w:id="0">
    <w:p w14:paraId="7204A4BF" w14:textId="77777777" w:rsidR="00C44354" w:rsidRDefault="00C4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61E1" w14:textId="77777777" w:rsidR="001D3563" w:rsidRDefault="001D35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144500"/>
      <w:docPartObj>
        <w:docPartGallery w:val="Page Numbers (Bottom of Page)"/>
        <w:docPartUnique/>
      </w:docPartObj>
    </w:sdtPr>
    <w:sdtEndPr/>
    <w:sdtContent>
      <w:p w14:paraId="54B89080" w14:textId="0E6F5BF3" w:rsidR="001D3563" w:rsidRDefault="001D35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4E">
          <w:rPr>
            <w:noProof/>
          </w:rPr>
          <w:t>22</w:t>
        </w:r>
        <w:r>
          <w:fldChar w:fldCharType="end"/>
        </w:r>
      </w:p>
    </w:sdtContent>
  </w:sdt>
  <w:p w14:paraId="4BBD3E29" w14:textId="77777777" w:rsidR="001D3563" w:rsidRDefault="001D35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EF2D" w14:textId="77777777" w:rsidR="001D3563" w:rsidRDefault="001D35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52EE" w14:textId="77777777" w:rsidR="00C44354" w:rsidRDefault="00C44354">
      <w:pPr>
        <w:spacing w:after="0" w:line="240" w:lineRule="auto"/>
      </w:pPr>
      <w:r>
        <w:separator/>
      </w:r>
    </w:p>
  </w:footnote>
  <w:footnote w:type="continuationSeparator" w:id="0">
    <w:p w14:paraId="6124E991" w14:textId="77777777" w:rsidR="00C44354" w:rsidRDefault="00C4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B85E" w14:textId="77777777" w:rsidR="001D3563" w:rsidRDefault="001D35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8774" w14:textId="77777777" w:rsidR="001D3563" w:rsidRDefault="001D3563" w:rsidP="004332CD">
    <w:pPr>
      <w:pStyle w:val="Zaglavlje"/>
      <w:tabs>
        <w:tab w:val="clear" w:pos="4513"/>
        <w:tab w:val="clear" w:pos="9026"/>
        <w:tab w:val="left" w:pos="8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48FD" w14:textId="77777777" w:rsidR="001D3563" w:rsidRDefault="001D35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458"/>
    <w:multiLevelType w:val="hybridMultilevel"/>
    <w:tmpl w:val="CFD00566"/>
    <w:lvl w:ilvl="0" w:tplc="56C081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BC4"/>
    <w:multiLevelType w:val="hybridMultilevel"/>
    <w:tmpl w:val="F27ACD68"/>
    <w:lvl w:ilvl="0" w:tplc="2CF2AC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E3A"/>
    <w:multiLevelType w:val="hybridMultilevel"/>
    <w:tmpl w:val="AA1A3414"/>
    <w:lvl w:ilvl="0" w:tplc="2D8EFAE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  <w:b/>
      </w:rPr>
    </w:lvl>
    <w:lvl w:ilvl="1" w:tplc="02606EC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E7008E7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C94D8F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768034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E7D6AD7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2DE4C6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9BA5C7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9F0C162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B467999"/>
    <w:multiLevelType w:val="hybridMultilevel"/>
    <w:tmpl w:val="F87AE89A"/>
    <w:lvl w:ilvl="0" w:tplc="7CD212A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23766"/>
    <w:multiLevelType w:val="hybridMultilevel"/>
    <w:tmpl w:val="3054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70CE"/>
    <w:multiLevelType w:val="hybridMultilevel"/>
    <w:tmpl w:val="2CC619E4"/>
    <w:lvl w:ilvl="0" w:tplc="1746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16A77"/>
    <w:multiLevelType w:val="hybridMultilevel"/>
    <w:tmpl w:val="0D2CCAB2"/>
    <w:lvl w:ilvl="0" w:tplc="4A144C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B7AA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E3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ED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C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4E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8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E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E4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A"/>
    <w:rsid w:val="00020C7B"/>
    <w:rsid w:val="00042367"/>
    <w:rsid w:val="000531A4"/>
    <w:rsid w:val="000677AA"/>
    <w:rsid w:val="00077D8C"/>
    <w:rsid w:val="00097168"/>
    <w:rsid w:val="000C66CA"/>
    <w:rsid w:val="001027D5"/>
    <w:rsid w:val="00122C63"/>
    <w:rsid w:val="00125C16"/>
    <w:rsid w:val="0013167F"/>
    <w:rsid w:val="001338D4"/>
    <w:rsid w:val="00143358"/>
    <w:rsid w:val="00155D48"/>
    <w:rsid w:val="00157A2D"/>
    <w:rsid w:val="00163F37"/>
    <w:rsid w:val="00177979"/>
    <w:rsid w:val="00181827"/>
    <w:rsid w:val="00192B1F"/>
    <w:rsid w:val="00194DE5"/>
    <w:rsid w:val="001A16FE"/>
    <w:rsid w:val="001A2EB3"/>
    <w:rsid w:val="001C66F0"/>
    <w:rsid w:val="001D2957"/>
    <w:rsid w:val="001D3563"/>
    <w:rsid w:val="001D4FCB"/>
    <w:rsid w:val="001E6B36"/>
    <w:rsid w:val="001F3A17"/>
    <w:rsid w:val="002028E4"/>
    <w:rsid w:val="00205C56"/>
    <w:rsid w:val="00207048"/>
    <w:rsid w:val="002273C7"/>
    <w:rsid w:val="00240407"/>
    <w:rsid w:val="00273139"/>
    <w:rsid w:val="00297B85"/>
    <w:rsid w:val="002B3914"/>
    <w:rsid w:val="002B48AB"/>
    <w:rsid w:val="002B4F27"/>
    <w:rsid w:val="002C1802"/>
    <w:rsid w:val="002C5AB9"/>
    <w:rsid w:val="002D003A"/>
    <w:rsid w:val="002E609F"/>
    <w:rsid w:val="002F1B42"/>
    <w:rsid w:val="00304DDA"/>
    <w:rsid w:val="00342C66"/>
    <w:rsid w:val="003470F4"/>
    <w:rsid w:val="003800E3"/>
    <w:rsid w:val="0038119A"/>
    <w:rsid w:val="00391C39"/>
    <w:rsid w:val="00394C16"/>
    <w:rsid w:val="003A5FD6"/>
    <w:rsid w:val="003B0A7B"/>
    <w:rsid w:val="003C0206"/>
    <w:rsid w:val="003D21E0"/>
    <w:rsid w:val="003D6D1B"/>
    <w:rsid w:val="003F35B7"/>
    <w:rsid w:val="003F6687"/>
    <w:rsid w:val="00416E43"/>
    <w:rsid w:val="004332CD"/>
    <w:rsid w:val="004517FF"/>
    <w:rsid w:val="004607F1"/>
    <w:rsid w:val="00481792"/>
    <w:rsid w:val="004978FA"/>
    <w:rsid w:val="004A2331"/>
    <w:rsid w:val="004B0249"/>
    <w:rsid w:val="004F5C6B"/>
    <w:rsid w:val="00500D6A"/>
    <w:rsid w:val="005055C6"/>
    <w:rsid w:val="00506C0B"/>
    <w:rsid w:val="00506CE8"/>
    <w:rsid w:val="00506D71"/>
    <w:rsid w:val="00523813"/>
    <w:rsid w:val="005257F1"/>
    <w:rsid w:val="005465D1"/>
    <w:rsid w:val="00572283"/>
    <w:rsid w:val="0058539B"/>
    <w:rsid w:val="00590CBC"/>
    <w:rsid w:val="005928B6"/>
    <w:rsid w:val="00592BAC"/>
    <w:rsid w:val="005A09C9"/>
    <w:rsid w:val="005C5236"/>
    <w:rsid w:val="005D7422"/>
    <w:rsid w:val="00615D47"/>
    <w:rsid w:val="0062740A"/>
    <w:rsid w:val="00635B95"/>
    <w:rsid w:val="00637784"/>
    <w:rsid w:val="00646A51"/>
    <w:rsid w:val="00664791"/>
    <w:rsid w:val="006714C2"/>
    <w:rsid w:val="00671D0F"/>
    <w:rsid w:val="00673390"/>
    <w:rsid w:val="006925A8"/>
    <w:rsid w:val="00694376"/>
    <w:rsid w:val="006A634D"/>
    <w:rsid w:val="006B0CD3"/>
    <w:rsid w:val="006B3C99"/>
    <w:rsid w:val="006B6DD7"/>
    <w:rsid w:val="006D6AB0"/>
    <w:rsid w:val="006E0375"/>
    <w:rsid w:val="006E165A"/>
    <w:rsid w:val="006E2354"/>
    <w:rsid w:val="006E3206"/>
    <w:rsid w:val="006F47EA"/>
    <w:rsid w:val="006F59BA"/>
    <w:rsid w:val="0071515E"/>
    <w:rsid w:val="0072322F"/>
    <w:rsid w:val="00730C9A"/>
    <w:rsid w:val="007520BA"/>
    <w:rsid w:val="00760FFB"/>
    <w:rsid w:val="007678AB"/>
    <w:rsid w:val="00774D9C"/>
    <w:rsid w:val="0077545F"/>
    <w:rsid w:val="00776876"/>
    <w:rsid w:val="00782D88"/>
    <w:rsid w:val="007A2DB0"/>
    <w:rsid w:val="007B6489"/>
    <w:rsid w:val="007C2F2F"/>
    <w:rsid w:val="007F3BA4"/>
    <w:rsid w:val="007F6330"/>
    <w:rsid w:val="007F65CF"/>
    <w:rsid w:val="0080053D"/>
    <w:rsid w:val="00800ACE"/>
    <w:rsid w:val="008158C7"/>
    <w:rsid w:val="0081799F"/>
    <w:rsid w:val="00836FB4"/>
    <w:rsid w:val="00837318"/>
    <w:rsid w:val="0084774E"/>
    <w:rsid w:val="0085440E"/>
    <w:rsid w:val="00861911"/>
    <w:rsid w:val="008621E8"/>
    <w:rsid w:val="00863067"/>
    <w:rsid w:val="00876295"/>
    <w:rsid w:val="00883796"/>
    <w:rsid w:val="008937D2"/>
    <w:rsid w:val="00894F22"/>
    <w:rsid w:val="008C0D1D"/>
    <w:rsid w:val="008D3962"/>
    <w:rsid w:val="008E2D25"/>
    <w:rsid w:val="008F30B5"/>
    <w:rsid w:val="009005A8"/>
    <w:rsid w:val="00916E0D"/>
    <w:rsid w:val="00926C74"/>
    <w:rsid w:val="00926FEF"/>
    <w:rsid w:val="009501F7"/>
    <w:rsid w:val="00952016"/>
    <w:rsid w:val="00952089"/>
    <w:rsid w:val="009523AD"/>
    <w:rsid w:val="00952952"/>
    <w:rsid w:val="009728D2"/>
    <w:rsid w:val="00976D4F"/>
    <w:rsid w:val="00977B05"/>
    <w:rsid w:val="009862F9"/>
    <w:rsid w:val="009920A3"/>
    <w:rsid w:val="00994B68"/>
    <w:rsid w:val="009A0999"/>
    <w:rsid w:val="009A56B1"/>
    <w:rsid w:val="009B6882"/>
    <w:rsid w:val="009C1D1C"/>
    <w:rsid w:val="009C646F"/>
    <w:rsid w:val="009C7914"/>
    <w:rsid w:val="009E34D3"/>
    <w:rsid w:val="009E6923"/>
    <w:rsid w:val="009E70D1"/>
    <w:rsid w:val="00A067C8"/>
    <w:rsid w:val="00A4385C"/>
    <w:rsid w:val="00A503BA"/>
    <w:rsid w:val="00A55BFA"/>
    <w:rsid w:val="00A63D70"/>
    <w:rsid w:val="00A7134B"/>
    <w:rsid w:val="00A762A4"/>
    <w:rsid w:val="00A908B7"/>
    <w:rsid w:val="00AA235A"/>
    <w:rsid w:val="00AA4536"/>
    <w:rsid w:val="00AF4AE1"/>
    <w:rsid w:val="00B112B8"/>
    <w:rsid w:val="00B5497F"/>
    <w:rsid w:val="00B627B6"/>
    <w:rsid w:val="00B66749"/>
    <w:rsid w:val="00B66959"/>
    <w:rsid w:val="00B704E1"/>
    <w:rsid w:val="00B91115"/>
    <w:rsid w:val="00B91124"/>
    <w:rsid w:val="00BC5484"/>
    <w:rsid w:val="00BE09A5"/>
    <w:rsid w:val="00BF6015"/>
    <w:rsid w:val="00BF6B52"/>
    <w:rsid w:val="00C07A77"/>
    <w:rsid w:val="00C128CD"/>
    <w:rsid w:val="00C232E9"/>
    <w:rsid w:val="00C24C40"/>
    <w:rsid w:val="00C27AB0"/>
    <w:rsid w:val="00C344DC"/>
    <w:rsid w:val="00C44354"/>
    <w:rsid w:val="00C44988"/>
    <w:rsid w:val="00C44F26"/>
    <w:rsid w:val="00C466F1"/>
    <w:rsid w:val="00C666BD"/>
    <w:rsid w:val="00C70358"/>
    <w:rsid w:val="00C712BC"/>
    <w:rsid w:val="00C73B89"/>
    <w:rsid w:val="00C801B6"/>
    <w:rsid w:val="00CA0C5B"/>
    <w:rsid w:val="00CA5DF9"/>
    <w:rsid w:val="00CB1B56"/>
    <w:rsid w:val="00CB3393"/>
    <w:rsid w:val="00CB407C"/>
    <w:rsid w:val="00CC2FEF"/>
    <w:rsid w:val="00CD3128"/>
    <w:rsid w:val="00CE4E33"/>
    <w:rsid w:val="00CF036C"/>
    <w:rsid w:val="00CF731A"/>
    <w:rsid w:val="00D178F0"/>
    <w:rsid w:val="00D268B6"/>
    <w:rsid w:val="00D54868"/>
    <w:rsid w:val="00D574D1"/>
    <w:rsid w:val="00D601F4"/>
    <w:rsid w:val="00D63181"/>
    <w:rsid w:val="00D674DD"/>
    <w:rsid w:val="00D81C45"/>
    <w:rsid w:val="00D82669"/>
    <w:rsid w:val="00D83CF2"/>
    <w:rsid w:val="00D95CE7"/>
    <w:rsid w:val="00DA25DA"/>
    <w:rsid w:val="00DA5146"/>
    <w:rsid w:val="00DC255B"/>
    <w:rsid w:val="00DC4C69"/>
    <w:rsid w:val="00DF0A2F"/>
    <w:rsid w:val="00DF5615"/>
    <w:rsid w:val="00E014B7"/>
    <w:rsid w:val="00E07BFE"/>
    <w:rsid w:val="00E11C37"/>
    <w:rsid w:val="00E15BAC"/>
    <w:rsid w:val="00E26DC6"/>
    <w:rsid w:val="00E440FF"/>
    <w:rsid w:val="00E502CA"/>
    <w:rsid w:val="00E53D89"/>
    <w:rsid w:val="00E5516B"/>
    <w:rsid w:val="00EA5D2D"/>
    <w:rsid w:val="00EA7F7D"/>
    <w:rsid w:val="00EC39BB"/>
    <w:rsid w:val="00EF68F9"/>
    <w:rsid w:val="00F12723"/>
    <w:rsid w:val="00F26A24"/>
    <w:rsid w:val="00F45AB5"/>
    <w:rsid w:val="00F5723D"/>
    <w:rsid w:val="00F668B5"/>
    <w:rsid w:val="00F86107"/>
    <w:rsid w:val="00F91315"/>
    <w:rsid w:val="00FF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B5EE8"/>
  <w15:docId w15:val="{4639847A-1ED1-448A-9EA1-603A23E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A8"/>
    <w:pPr>
      <w:spacing w:after="160" w:line="259" w:lineRule="auto"/>
    </w:pPr>
    <w:rPr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4332CD"/>
    <w:pPr>
      <w:spacing w:after="225" w:line="360" w:lineRule="atLeast"/>
      <w:outlineLvl w:val="2"/>
    </w:pPr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4332CD"/>
    <w:rPr>
      <w:rFonts w:ascii="Helvetica" w:hAnsi="Helvetica" w:cs="Helvetica"/>
      <w:color w:val="444444"/>
      <w:sz w:val="27"/>
      <w:szCs w:val="27"/>
    </w:rPr>
  </w:style>
  <w:style w:type="paragraph" w:styleId="Odlomakpopisa">
    <w:name w:val="List Paragraph"/>
    <w:basedOn w:val="Normal"/>
    <w:uiPriority w:val="99"/>
    <w:qFormat/>
    <w:pPr>
      <w:ind w:left="720"/>
      <w:contextualSpacing/>
    </w:pPr>
  </w:style>
  <w:style w:type="table" w:styleId="Reetkatablice">
    <w:name w:val="Table Grid"/>
    <w:basedOn w:val="Obinatablic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Pr>
      <w:sz w:val="22"/>
      <w:lang w:eastAsia="en-US"/>
    </w:rPr>
  </w:style>
  <w:style w:type="paragraph" w:customStyle="1" w:styleId="clanak">
    <w:name w:val="clanak"/>
    <w:basedOn w:val="Normal"/>
    <w:uiPriority w:val="99"/>
    <w:rsid w:val="00C73B8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uiPriority w:val="99"/>
    <w:rsid w:val="00C73B89"/>
    <w:rPr>
      <w:rFonts w:cs="Times New Roman"/>
    </w:rPr>
  </w:style>
  <w:style w:type="paragraph" w:customStyle="1" w:styleId="t-9-8">
    <w:name w:val="t-9-8"/>
    <w:basedOn w:val="Normal"/>
    <w:uiPriority w:val="99"/>
    <w:rsid w:val="00C73B8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84">
    <w:name w:val="tb-na184"/>
    <w:basedOn w:val="Normal"/>
    <w:uiPriority w:val="99"/>
    <w:rsid w:val="004332CD"/>
    <w:pPr>
      <w:spacing w:before="100" w:beforeAutospacing="1" w:after="225" w:line="336" w:lineRule="atLeast"/>
      <w:jc w:val="center"/>
    </w:pPr>
    <w:rPr>
      <w:rFonts w:ascii="Times New Roman" w:eastAsia="Times New Roman" w:hAnsi="Times New Roman"/>
      <w:b/>
      <w:bCs/>
      <w:caps/>
      <w:sz w:val="40"/>
      <w:szCs w:val="40"/>
      <w:lang w:eastAsia="hr-HR"/>
    </w:rPr>
  </w:style>
  <w:style w:type="character" w:customStyle="1" w:styleId="kurziv1">
    <w:name w:val="kurziv1"/>
    <w:basedOn w:val="Zadanifontodlomka"/>
    <w:uiPriority w:val="99"/>
    <w:rsid w:val="004332CD"/>
    <w:rPr>
      <w:rFonts w:cs="Times New Roman"/>
      <w:i/>
      <w:iCs/>
    </w:rPr>
  </w:style>
  <w:style w:type="character" w:customStyle="1" w:styleId="bold1">
    <w:name w:val="bold1"/>
    <w:basedOn w:val="Zadanifontodlomka"/>
    <w:uiPriority w:val="99"/>
    <w:rsid w:val="004332CD"/>
    <w:rPr>
      <w:rFonts w:cs="Times New Roman"/>
      <w:b/>
      <w:bCs/>
    </w:rPr>
  </w:style>
  <w:style w:type="character" w:customStyle="1" w:styleId="bold-kurziv">
    <w:name w:val="bold-kurziv"/>
    <w:basedOn w:val="Zadanifontodlomka"/>
    <w:uiPriority w:val="99"/>
    <w:rsid w:val="004332CD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8D396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D396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4852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D39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4852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D39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852"/>
    <w:rPr>
      <w:rFonts w:ascii="Times New Roman" w:hAnsi="Times New Roman"/>
      <w:sz w:val="0"/>
      <w:szCs w:val="0"/>
      <w:lang w:eastAsia="en-US"/>
    </w:rPr>
  </w:style>
  <w:style w:type="paragraph" w:styleId="Revizija">
    <w:name w:val="Revision"/>
    <w:hidden/>
    <w:uiPriority w:val="99"/>
    <w:semiHidden/>
    <w:rsid w:val="006D6A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41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4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94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3BA-63A5-468D-BCA5-E193D6A3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6180</Words>
  <Characters>35232</Characters>
  <Application>Microsoft Office Word</Application>
  <DocSecurity>0</DocSecurity>
  <Lines>293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/>
  <LinksUpToDate>false</LinksUpToDate>
  <CharactersWithSpaces>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Anita Loborec</dc:creator>
  <cp:lastModifiedBy>Leila Avdić</cp:lastModifiedBy>
  <cp:revision>2</cp:revision>
  <cp:lastPrinted>2019-07-23T12:23:00Z</cp:lastPrinted>
  <dcterms:created xsi:type="dcterms:W3CDTF">2020-02-12T14:51:00Z</dcterms:created>
  <dcterms:modified xsi:type="dcterms:W3CDTF">2020-02-12T14:51:00Z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0x01010029BFD07A439FB64F918CA81B3A85B4FF</vt:lpwstr>
  </property>
</Properties>
</file>